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5C17F">
      <w:pPr>
        <w:pStyle w:val="5"/>
        <w:widowControl/>
        <w:spacing w:before="156" w:beforeLines="50" w:after="156" w:afterLines="50"/>
        <w:ind w:right="-255"/>
        <w:jc w:val="center"/>
        <w:rPr>
          <w:rFonts w:hint="default" w:ascii="Times New Roman" w:hAnsi="Times New Roman"/>
          <w:sz w:val="44"/>
          <w:szCs w:val="44"/>
        </w:rPr>
      </w:pPr>
      <w:r>
        <w:rPr>
          <w:rFonts w:ascii="Times New Roman" w:hAnsi="Times New Roman"/>
          <w:sz w:val="44"/>
          <w:szCs w:val="44"/>
        </w:rPr>
        <w:t>设备维修合同</w:t>
      </w:r>
    </w:p>
    <w:p w14:paraId="484CF456">
      <w:pPr>
        <w:ind w:firstLine="1080"/>
        <w:jc w:val="center"/>
        <w:rPr>
          <w:rFonts w:ascii="Times New Roman" w:hAnsi="Times New Roman" w:eastAsia="宋体"/>
          <w:sz w:val="28"/>
        </w:rPr>
      </w:pPr>
      <w:r>
        <w:rPr>
          <w:rFonts w:hint="eastAsia" w:ascii="Times New Roman" w:hAnsi="Times New Roman" w:eastAsia="宋体"/>
          <w:szCs w:val="21"/>
        </w:rPr>
        <w:t xml:space="preserve">                               设备</w:t>
      </w:r>
      <w:r>
        <w:rPr>
          <w:rFonts w:hint="eastAsia" w:ascii="Times New Roman" w:hAnsi="Times New Roman" w:eastAsia="宋体"/>
        </w:rPr>
        <w:t>合同编号</w:t>
      </w:r>
      <w:r>
        <w:rPr>
          <w:rFonts w:hint="eastAsia" w:ascii="Times New Roman" w:hAnsi="Times New Roman" w:eastAsia="宋体"/>
          <w:sz w:val="18"/>
        </w:rPr>
        <w:t>：</w:t>
      </w:r>
      <w:r>
        <w:rPr>
          <w:rFonts w:hint="eastAsia" w:ascii="Times New Roman" w:hAnsi="Times New Roman" w:eastAsia="宋体"/>
          <w:sz w:val="18"/>
          <w:u w:val="single"/>
        </w:rPr>
        <w:t xml:space="preserve">                </w:t>
      </w:r>
    </w:p>
    <w:p w14:paraId="6E5476BD">
      <w:pPr>
        <w:pStyle w:val="5"/>
        <w:widowControl/>
        <w:spacing w:line="360" w:lineRule="exact"/>
        <w:ind w:right="-255"/>
        <w:jc w:val="both"/>
        <w:rPr>
          <w:rFonts w:hint="default" w:ascii="Times New Roman" w:hAnsi="Times New Roman"/>
        </w:rPr>
      </w:pPr>
      <w:r>
        <w:rPr>
          <w:rFonts w:ascii="Times New Roman" w:hAnsi="Times New Roman"/>
        </w:rPr>
        <w:br w:type="textWrapping"/>
      </w:r>
      <w:r>
        <w:rPr>
          <w:rFonts w:ascii="Times New Roman" w:hAnsi="Times New Roman"/>
        </w:rPr>
        <w:t>甲方：江苏省中西医结合医院</w:t>
      </w:r>
      <w:r>
        <w:rPr>
          <w:rFonts w:ascii="Times New Roman" w:hAnsi="Times New Roman"/>
        </w:rPr>
        <w:br w:type="textWrapping"/>
      </w:r>
      <w:r>
        <w:rPr>
          <w:rFonts w:ascii="Times New Roman" w:hAnsi="Times New Roman"/>
        </w:rPr>
        <w:t>乙方：</w:t>
      </w:r>
      <w:r>
        <w:rPr>
          <w:rFonts w:hint="default" w:ascii="Times New Roman" w:hAnsi="Times New Roman"/>
        </w:rPr>
        <w:t xml:space="preserve"> </w:t>
      </w:r>
    </w:p>
    <w:p w14:paraId="1DBAA36A">
      <w:pPr>
        <w:pStyle w:val="5"/>
        <w:widowControl/>
        <w:spacing w:line="360" w:lineRule="exact"/>
        <w:ind w:right="-255"/>
        <w:jc w:val="both"/>
        <w:rPr>
          <w:rFonts w:hint="default" w:ascii="Times New Roman" w:hAnsi="Times New Roman"/>
        </w:rPr>
      </w:pPr>
    </w:p>
    <w:p w14:paraId="592FA779">
      <w:pPr>
        <w:pStyle w:val="5"/>
        <w:widowControl/>
        <w:spacing w:line="360" w:lineRule="exact"/>
        <w:ind w:right="-255" w:firstLine="480" w:firstLineChars="200"/>
        <w:jc w:val="both"/>
        <w:rPr>
          <w:rFonts w:hint="default" w:ascii="Times New Roman" w:hAnsi="Times New Roman"/>
        </w:rPr>
      </w:pPr>
      <w:r>
        <w:rPr>
          <w:rFonts w:ascii="Times New Roman" w:hAnsi="Times New Roman"/>
        </w:rPr>
        <w:t>根据《中华人民共和国民法典》以及其他相关法律法规的规定，经甲乙双方友好协商，甲方委托乙方承担</w:t>
      </w:r>
      <w:r>
        <w:rPr>
          <w:rFonts w:ascii="Times New Roman" w:hAnsi="Times New Roman"/>
          <w:u w:val="single"/>
        </w:rPr>
        <w:t xml:space="preserve">              </w:t>
      </w:r>
      <w:r>
        <w:rPr>
          <w:rFonts w:ascii="Times New Roman" w:hAnsi="Times New Roman"/>
        </w:rPr>
        <w:t>维修工作。为明确甲乙双方的权利和义务，现订立本合同，以共同遵守。</w:t>
      </w:r>
    </w:p>
    <w:p w14:paraId="729B09B0">
      <w:pPr>
        <w:pStyle w:val="5"/>
        <w:widowControl/>
        <w:spacing w:line="360" w:lineRule="exact"/>
        <w:ind w:right="-255"/>
        <w:rPr>
          <w:rFonts w:hint="default" w:ascii="Times New Roman" w:hAnsi="Times New Roman"/>
          <w:b/>
          <w:bCs/>
        </w:rPr>
      </w:pPr>
      <w:r>
        <w:rPr>
          <w:rFonts w:ascii="Times New Roman" w:hAnsi="Times New Roman"/>
          <w:b/>
          <w:bCs/>
        </w:rPr>
        <w:t>一、设备参数及费用明细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0"/>
        <w:gridCol w:w="1307"/>
        <w:gridCol w:w="1669"/>
        <w:gridCol w:w="1679"/>
        <w:gridCol w:w="1661"/>
      </w:tblGrid>
      <w:tr w14:paraId="300EB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40CF9867">
            <w:pPr>
              <w:spacing w:line="360" w:lineRule="exact"/>
              <w:jc w:val="center"/>
              <w:rPr>
                <w:rFonts w:ascii="Times New Roman" w:hAnsi="Times New Roman" w:eastAsia="宋体"/>
              </w:rPr>
            </w:pPr>
            <w:r>
              <w:rPr>
                <w:rFonts w:hint="eastAsia" w:ascii="Times New Roman" w:hAnsi="Times New Roman" w:eastAsia="宋体"/>
              </w:rPr>
              <w:t>设备名称</w:t>
            </w:r>
          </w:p>
        </w:tc>
        <w:tc>
          <w:tcPr>
            <w:tcW w:w="1307" w:type="dxa"/>
            <w:vAlign w:val="center"/>
          </w:tcPr>
          <w:p w14:paraId="77167DCF">
            <w:pPr>
              <w:spacing w:line="360" w:lineRule="exact"/>
              <w:jc w:val="center"/>
              <w:rPr>
                <w:rFonts w:ascii="Times New Roman" w:hAnsi="Times New Roman" w:eastAsia="宋体"/>
              </w:rPr>
            </w:pPr>
            <w:r>
              <w:rPr>
                <w:rFonts w:hint="eastAsia" w:ascii="Times New Roman" w:hAnsi="Times New Roman" w:eastAsia="宋体"/>
              </w:rPr>
              <w:t>生产商</w:t>
            </w:r>
          </w:p>
        </w:tc>
        <w:tc>
          <w:tcPr>
            <w:tcW w:w="1669" w:type="dxa"/>
            <w:vAlign w:val="center"/>
          </w:tcPr>
          <w:p w14:paraId="34E55899">
            <w:pPr>
              <w:spacing w:line="360" w:lineRule="exact"/>
              <w:jc w:val="center"/>
              <w:rPr>
                <w:rFonts w:ascii="Times New Roman" w:hAnsi="Times New Roman" w:eastAsia="宋体"/>
              </w:rPr>
            </w:pPr>
            <w:r>
              <w:rPr>
                <w:rFonts w:hint="eastAsia" w:ascii="Times New Roman" w:hAnsi="Times New Roman" w:eastAsia="宋体"/>
              </w:rPr>
              <w:t>型号</w:t>
            </w:r>
          </w:p>
        </w:tc>
        <w:tc>
          <w:tcPr>
            <w:tcW w:w="1679" w:type="dxa"/>
            <w:vAlign w:val="center"/>
          </w:tcPr>
          <w:p w14:paraId="5D84BCB9">
            <w:pPr>
              <w:spacing w:line="360" w:lineRule="exact"/>
              <w:jc w:val="center"/>
              <w:rPr>
                <w:rFonts w:ascii="Times New Roman" w:hAnsi="Times New Roman" w:eastAsia="宋体"/>
              </w:rPr>
            </w:pPr>
            <w:r>
              <w:rPr>
                <w:rFonts w:hint="eastAsia" w:ascii="Times New Roman" w:hAnsi="Times New Roman" w:eastAsia="宋体"/>
              </w:rPr>
              <w:t>生产序列号</w:t>
            </w:r>
          </w:p>
        </w:tc>
        <w:tc>
          <w:tcPr>
            <w:tcW w:w="1661" w:type="dxa"/>
            <w:vAlign w:val="center"/>
          </w:tcPr>
          <w:p w14:paraId="4848E890">
            <w:pPr>
              <w:spacing w:line="360" w:lineRule="exact"/>
              <w:jc w:val="center"/>
              <w:rPr>
                <w:rFonts w:ascii="Times New Roman" w:hAnsi="Times New Roman" w:eastAsia="宋体"/>
              </w:rPr>
            </w:pPr>
            <w:r>
              <w:rPr>
                <w:rFonts w:hint="eastAsia" w:ascii="Times New Roman" w:hAnsi="Times New Roman" w:eastAsia="宋体"/>
              </w:rPr>
              <w:t>金额</w:t>
            </w:r>
          </w:p>
        </w:tc>
      </w:tr>
      <w:tr w14:paraId="7385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3E9A1169">
            <w:pPr>
              <w:spacing w:line="360" w:lineRule="exact"/>
              <w:jc w:val="center"/>
              <w:rPr>
                <w:rFonts w:ascii="Times New Roman" w:hAnsi="Times New Roman" w:eastAsia="宋体"/>
              </w:rPr>
            </w:pPr>
          </w:p>
        </w:tc>
        <w:tc>
          <w:tcPr>
            <w:tcW w:w="1307" w:type="dxa"/>
            <w:vAlign w:val="center"/>
          </w:tcPr>
          <w:p w14:paraId="379AC096">
            <w:pPr>
              <w:spacing w:line="360" w:lineRule="exact"/>
              <w:jc w:val="center"/>
              <w:rPr>
                <w:rFonts w:ascii="Times New Roman" w:hAnsi="Times New Roman" w:eastAsia="宋体"/>
              </w:rPr>
            </w:pPr>
          </w:p>
        </w:tc>
        <w:tc>
          <w:tcPr>
            <w:tcW w:w="1669" w:type="dxa"/>
            <w:vAlign w:val="center"/>
          </w:tcPr>
          <w:p w14:paraId="46DB135B">
            <w:pPr>
              <w:spacing w:line="360" w:lineRule="exact"/>
              <w:jc w:val="center"/>
              <w:rPr>
                <w:rFonts w:ascii="Times New Roman" w:hAnsi="Times New Roman" w:eastAsia="宋体"/>
              </w:rPr>
            </w:pPr>
          </w:p>
        </w:tc>
        <w:tc>
          <w:tcPr>
            <w:tcW w:w="1679" w:type="dxa"/>
            <w:vAlign w:val="center"/>
          </w:tcPr>
          <w:p w14:paraId="5D82743B">
            <w:pPr>
              <w:spacing w:line="360" w:lineRule="exact"/>
              <w:jc w:val="center"/>
              <w:rPr>
                <w:rFonts w:ascii="Times New Roman" w:hAnsi="Times New Roman" w:eastAsia="宋体"/>
              </w:rPr>
            </w:pPr>
          </w:p>
        </w:tc>
        <w:tc>
          <w:tcPr>
            <w:tcW w:w="1661" w:type="dxa"/>
            <w:vAlign w:val="center"/>
          </w:tcPr>
          <w:p w14:paraId="70B1E408">
            <w:pPr>
              <w:spacing w:line="360" w:lineRule="exact"/>
              <w:jc w:val="center"/>
              <w:rPr>
                <w:rFonts w:ascii="Times New Roman" w:hAnsi="Times New Roman" w:eastAsia="宋体"/>
              </w:rPr>
            </w:pPr>
          </w:p>
        </w:tc>
      </w:tr>
      <w:tr w14:paraId="02C3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12B3ADDC">
            <w:pPr>
              <w:spacing w:line="360" w:lineRule="exact"/>
              <w:jc w:val="center"/>
              <w:rPr>
                <w:rFonts w:ascii="Times New Roman" w:hAnsi="Times New Roman" w:eastAsia="宋体"/>
              </w:rPr>
            </w:pPr>
          </w:p>
        </w:tc>
        <w:tc>
          <w:tcPr>
            <w:tcW w:w="1307" w:type="dxa"/>
            <w:vAlign w:val="center"/>
          </w:tcPr>
          <w:p w14:paraId="12219C61">
            <w:pPr>
              <w:spacing w:line="360" w:lineRule="exact"/>
              <w:jc w:val="center"/>
              <w:rPr>
                <w:rFonts w:ascii="Times New Roman" w:hAnsi="Times New Roman" w:eastAsia="宋体"/>
              </w:rPr>
            </w:pPr>
          </w:p>
        </w:tc>
        <w:tc>
          <w:tcPr>
            <w:tcW w:w="1669" w:type="dxa"/>
            <w:vAlign w:val="center"/>
          </w:tcPr>
          <w:p w14:paraId="2E78E558">
            <w:pPr>
              <w:spacing w:line="360" w:lineRule="exact"/>
              <w:jc w:val="center"/>
              <w:rPr>
                <w:rFonts w:ascii="Times New Roman" w:hAnsi="Times New Roman" w:eastAsia="宋体"/>
              </w:rPr>
            </w:pPr>
          </w:p>
        </w:tc>
        <w:tc>
          <w:tcPr>
            <w:tcW w:w="1679" w:type="dxa"/>
            <w:vAlign w:val="center"/>
          </w:tcPr>
          <w:p w14:paraId="6F032BF8">
            <w:pPr>
              <w:spacing w:line="360" w:lineRule="exact"/>
              <w:jc w:val="center"/>
              <w:rPr>
                <w:rFonts w:ascii="Times New Roman" w:hAnsi="Times New Roman" w:eastAsia="宋体"/>
              </w:rPr>
            </w:pPr>
          </w:p>
        </w:tc>
        <w:tc>
          <w:tcPr>
            <w:tcW w:w="1661" w:type="dxa"/>
            <w:vAlign w:val="center"/>
          </w:tcPr>
          <w:p w14:paraId="67BAC27A">
            <w:pPr>
              <w:spacing w:line="360" w:lineRule="exact"/>
              <w:jc w:val="center"/>
              <w:rPr>
                <w:rFonts w:ascii="Times New Roman" w:hAnsi="Times New Roman" w:eastAsia="宋体"/>
              </w:rPr>
            </w:pPr>
          </w:p>
        </w:tc>
      </w:tr>
      <w:tr w14:paraId="0B23C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26C6117F">
            <w:pPr>
              <w:spacing w:line="360" w:lineRule="exact"/>
              <w:jc w:val="center"/>
              <w:rPr>
                <w:rFonts w:ascii="Times New Roman" w:hAnsi="Times New Roman" w:eastAsia="宋体"/>
              </w:rPr>
            </w:pPr>
            <w:r>
              <w:rPr>
                <w:rFonts w:hint="eastAsia" w:ascii="Times New Roman" w:hAnsi="Times New Roman" w:eastAsia="宋体"/>
              </w:rPr>
              <w:t>合计金额（大写）</w:t>
            </w:r>
          </w:p>
        </w:tc>
        <w:tc>
          <w:tcPr>
            <w:tcW w:w="6316" w:type="dxa"/>
            <w:gridSpan w:val="4"/>
            <w:vAlign w:val="center"/>
          </w:tcPr>
          <w:p w14:paraId="179A07A3">
            <w:pPr>
              <w:spacing w:line="360" w:lineRule="exact"/>
              <w:jc w:val="center"/>
              <w:rPr>
                <w:rFonts w:ascii="Times New Roman" w:hAnsi="Times New Roman" w:eastAsia="宋体"/>
              </w:rPr>
            </w:pPr>
            <w:r>
              <w:rPr>
                <w:rFonts w:hint="eastAsia" w:ascii="Times New Roman" w:hAnsi="Times New Roman" w:eastAsia="宋体"/>
              </w:rPr>
              <w:t>元整</w:t>
            </w:r>
          </w:p>
        </w:tc>
      </w:tr>
    </w:tbl>
    <w:p w14:paraId="4DFA5256">
      <w:pPr>
        <w:tabs>
          <w:tab w:val="left" w:pos="2160"/>
          <w:tab w:val="right" w:pos="8306"/>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以上费用包括但不限于维修、人工、交通、培训、税费等乙方为履行本合同义务甲方需支付的所有费用。</w:t>
      </w:r>
    </w:p>
    <w:p w14:paraId="75DCD02C">
      <w:pPr>
        <w:pStyle w:val="5"/>
        <w:widowControl/>
        <w:spacing w:line="360" w:lineRule="exact"/>
        <w:ind w:right="-255"/>
        <w:rPr>
          <w:rFonts w:hint="default" w:ascii="Times New Roman" w:hAnsi="Times New Roman"/>
        </w:rPr>
      </w:pPr>
    </w:p>
    <w:p w14:paraId="332B1F0C">
      <w:pPr>
        <w:pStyle w:val="5"/>
        <w:widowControl/>
        <w:tabs>
          <w:tab w:val="left" w:pos="0"/>
          <w:tab w:val="clear" w:pos="916"/>
        </w:tabs>
        <w:spacing w:line="360" w:lineRule="exact"/>
        <w:ind w:right="-255"/>
        <w:rPr>
          <w:rFonts w:hint="default" w:ascii="Times New Roman" w:hAnsi="Times New Roman"/>
          <w:b/>
          <w:bCs/>
        </w:rPr>
      </w:pPr>
      <w:r>
        <w:rPr>
          <w:rFonts w:ascii="Times New Roman" w:hAnsi="Times New Roman"/>
          <w:b/>
          <w:bCs/>
        </w:rPr>
        <w:t>二、维修期限</w:t>
      </w:r>
    </w:p>
    <w:p w14:paraId="1852DAF7">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乙方应在本合同生效后</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日内完成设备的维修调试，并使之符合合同中约定的验收标准，直至甲方书面验收合格。</w:t>
      </w:r>
    </w:p>
    <w:p w14:paraId="1AABB419">
      <w:pPr>
        <w:pStyle w:val="5"/>
        <w:widowControl/>
        <w:tabs>
          <w:tab w:val="left" w:pos="0"/>
          <w:tab w:val="clear" w:pos="916"/>
        </w:tabs>
        <w:spacing w:line="360" w:lineRule="exact"/>
        <w:ind w:right="-255" w:firstLine="480" w:firstLineChars="200"/>
        <w:rPr>
          <w:rFonts w:hint="default" w:ascii="Times New Roman" w:hAnsi="Times New Roman"/>
        </w:rPr>
      </w:pPr>
    </w:p>
    <w:p w14:paraId="08431025">
      <w:pPr>
        <w:pStyle w:val="5"/>
        <w:widowControl/>
        <w:tabs>
          <w:tab w:val="left" w:pos="0"/>
          <w:tab w:val="clear" w:pos="916"/>
        </w:tabs>
        <w:spacing w:line="360" w:lineRule="exact"/>
        <w:ind w:right="-255"/>
        <w:rPr>
          <w:rFonts w:hint="default" w:ascii="Times New Roman" w:hAnsi="Times New Roman"/>
        </w:rPr>
      </w:pPr>
      <w:r>
        <w:rPr>
          <w:rFonts w:ascii="Times New Roman" w:hAnsi="Times New Roman"/>
          <w:b/>
          <w:bCs/>
        </w:rPr>
        <w:t>三、付款方式</w:t>
      </w:r>
    </w:p>
    <w:p w14:paraId="3B925B56">
      <w:pPr>
        <w:tabs>
          <w:tab w:val="left" w:pos="2160"/>
          <w:tab w:val="right" w:pos="8306"/>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合同履行结束经甲方验收合格后支付总价的</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w:t>
      </w:r>
    </w:p>
    <w:p w14:paraId="6648293E">
      <w:pPr>
        <w:tabs>
          <w:tab w:val="left" w:pos="2160"/>
          <w:tab w:val="right" w:pos="8306"/>
        </w:tabs>
        <w:spacing w:line="360" w:lineRule="exact"/>
        <w:ind w:firstLine="480" w:firstLineChars="200"/>
        <w:rPr>
          <w:rFonts w:ascii="Times New Roman" w:hAnsi="Times New Roman" w:eastAsia="宋体" w:cs="宋体"/>
          <w:sz w:val="24"/>
        </w:rPr>
      </w:pPr>
    </w:p>
    <w:p w14:paraId="163F9640">
      <w:pPr>
        <w:pStyle w:val="5"/>
        <w:widowControl/>
        <w:tabs>
          <w:tab w:val="left" w:pos="0"/>
          <w:tab w:val="clear" w:pos="916"/>
        </w:tabs>
        <w:spacing w:line="360" w:lineRule="exact"/>
        <w:ind w:right="-255"/>
        <w:rPr>
          <w:rFonts w:hint="default" w:ascii="Times New Roman" w:hAnsi="Times New Roman"/>
          <w:b/>
          <w:bCs/>
        </w:rPr>
      </w:pPr>
      <w:r>
        <w:rPr>
          <w:rFonts w:ascii="Times New Roman" w:hAnsi="Times New Roman"/>
          <w:b/>
          <w:bCs/>
        </w:rPr>
        <w:t>四、维修内容</w:t>
      </w:r>
    </w:p>
    <w:p w14:paraId="28C477D9">
      <w:pPr>
        <w:pStyle w:val="5"/>
        <w:widowControl/>
        <w:tabs>
          <w:tab w:val="left" w:pos="0"/>
          <w:tab w:val="clear" w:pos="916"/>
        </w:tabs>
        <w:spacing w:line="360" w:lineRule="exact"/>
        <w:ind w:right="-255"/>
        <w:rPr>
          <w:rFonts w:hint="default" w:ascii="Times New Roman" w:hAnsi="Times New Roman"/>
        </w:rPr>
      </w:pPr>
      <w:r>
        <w:rPr>
          <w:rFonts w:ascii="Times New Roman" w:hAnsi="Times New Roman"/>
        </w:rPr>
        <w:t xml:space="preserve">    乙方对本合同所列出所有设备提供维修服务。其内容包含</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w:t>
      </w:r>
    </w:p>
    <w:p w14:paraId="6A310683">
      <w:pPr>
        <w:pStyle w:val="5"/>
        <w:widowControl/>
        <w:tabs>
          <w:tab w:val="left" w:pos="0"/>
          <w:tab w:val="clear" w:pos="916"/>
        </w:tabs>
        <w:spacing w:line="360" w:lineRule="exact"/>
        <w:ind w:right="-255"/>
        <w:rPr>
          <w:rFonts w:hint="default" w:ascii="Times New Roman" w:hAnsi="Times New Roman"/>
        </w:rPr>
      </w:pPr>
    </w:p>
    <w:p w14:paraId="5B7DA0E1">
      <w:pPr>
        <w:pStyle w:val="5"/>
        <w:widowControl/>
        <w:tabs>
          <w:tab w:val="left" w:pos="0"/>
          <w:tab w:val="clear" w:pos="916"/>
        </w:tabs>
        <w:spacing w:line="360" w:lineRule="exact"/>
        <w:ind w:right="-255"/>
        <w:rPr>
          <w:rFonts w:hint="default" w:ascii="Times New Roman" w:hAnsi="Times New Roman"/>
          <w:b/>
          <w:bCs/>
        </w:rPr>
      </w:pPr>
      <w:r>
        <w:rPr>
          <w:rFonts w:ascii="Times New Roman" w:hAnsi="Times New Roman"/>
          <w:b/>
          <w:bCs/>
        </w:rPr>
        <w:t>五、甲方责任</w:t>
      </w:r>
    </w:p>
    <w:p w14:paraId="7D91B445">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1、甲方应遵循机器使用手册要求进行操作，并保证机器所需电源、水源、气源等的正常供应以及满足运行环境的要求。</w:t>
      </w:r>
    </w:p>
    <w:p w14:paraId="59BDC7C8">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2、设备出现故障后，甲方应及时通知乙方并报告故障现象。乙方工程师到达维修现场后，甲方应尽量提供设备故障发生的故障现象、设备电缆、管道以及建筑结构的数据图纸等相关信息。</w:t>
      </w:r>
    </w:p>
    <w:p w14:paraId="60A6224A">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3、甲方应配合乙方的维修工作，提供必要协助。</w:t>
      </w:r>
    </w:p>
    <w:p w14:paraId="0DC64C41">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4、甲方应按合同约定的方式向乙方支付维修服务费用。</w:t>
      </w:r>
    </w:p>
    <w:p w14:paraId="56B8545F">
      <w:pPr>
        <w:pStyle w:val="5"/>
        <w:widowControl/>
        <w:tabs>
          <w:tab w:val="left" w:pos="0"/>
          <w:tab w:val="clear" w:pos="916"/>
        </w:tabs>
        <w:spacing w:line="360" w:lineRule="exact"/>
        <w:ind w:right="-255" w:firstLine="480" w:firstLineChars="200"/>
        <w:rPr>
          <w:rFonts w:hint="default" w:ascii="Times New Roman" w:hAnsi="Times New Roman"/>
        </w:rPr>
      </w:pPr>
    </w:p>
    <w:p w14:paraId="6A63F197">
      <w:pPr>
        <w:pStyle w:val="5"/>
        <w:widowControl/>
        <w:tabs>
          <w:tab w:val="left" w:pos="0"/>
          <w:tab w:val="clear" w:pos="916"/>
        </w:tabs>
        <w:spacing w:line="360" w:lineRule="exact"/>
        <w:ind w:right="-255"/>
        <w:rPr>
          <w:rFonts w:hint="default" w:ascii="Times New Roman" w:hAnsi="Times New Roman"/>
          <w:b/>
          <w:bCs/>
        </w:rPr>
      </w:pPr>
      <w:r>
        <w:rPr>
          <w:rFonts w:ascii="Times New Roman" w:hAnsi="Times New Roman"/>
          <w:b/>
          <w:bCs/>
        </w:rPr>
        <w:t>六、乙方责任</w:t>
      </w:r>
    </w:p>
    <w:p w14:paraId="1738140F">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1、乙方承担上述设备维修责任，且应具有相应资质。</w:t>
      </w:r>
    </w:p>
    <w:p w14:paraId="5D6653FF">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2、乙方应根据合同条款第四条约定的维修方式和内容对甲方设备进行维修、维护和保养，确保设备能够正常运行。合同有效期内，服务范围内设备的维修、保养、配件更换等所有费用由乙方承担。</w:t>
      </w:r>
    </w:p>
    <w:p w14:paraId="0766FD5B">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rPr>
        <w:t>3</w:t>
      </w:r>
      <w:r>
        <w:rPr>
          <w:rFonts w:ascii="Times New Roman" w:hAnsi="Times New Roman"/>
        </w:rPr>
        <w:t>、乙方保证提供维修设备所需的零备件是原厂配件（可溯源）并提供检测报告，且能够满足甲方设备正常运转要求。</w:t>
      </w:r>
      <w:r>
        <w:rPr>
          <w:rFonts w:ascii="Times New Roman" w:hAnsi="Times New Roman"/>
          <w:bCs/>
        </w:rPr>
        <w:t>核心部件应提供不少于九个月的免费换新，非核心部件应提供不少于三个月免费换新。</w:t>
      </w:r>
      <w:r>
        <w:rPr>
          <w:rFonts w:ascii="Times New Roman" w:hAnsi="Times New Roman"/>
        </w:rPr>
        <w:t>每次维修完成后，乙方应向甲方提供书面维修工作单一份，并由双方签字确认。</w:t>
      </w:r>
      <w:r>
        <w:rPr>
          <w:rFonts w:ascii="Times New Roman" w:hAnsi="Times New Roman"/>
          <w:bCs/>
        </w:rPr>
        <w:t>涉及设备关键指标维修的，乙方应保证维修后该指标通过国家法定机构质量检测。</w:t>
      </w:r>
    </w:p>
    <w:p w14:paraId="6B03EF88">
      <w:pPr>
        <w:pStyle w:val="5"/>
        <w:widowControl/>
        <w:tabs>
          <w:tab w:val="left" w:pos="0"/>
          <w:tab w:val="clear" w:pos="916"/>
        </w:tabs>
        <w:spacing w:line="360" w:lineRule="exact"/>
        <w:ind w:right="-255" w:firstLine="480" w:firstLineChars="200"/>
        <w:rPr>
          <w:rFonts w:hint="default" w:ascii="Times New Roman" w:hAnsi="Times New Roman"/>
          <w:bCs/>
        </w:rPr>
      </w:pPr>
      <w:r>
        <w:rPr>
          <w:rFonts w:ascii="Times New Roman" w:hAnsi="Times New Roman"/>
          <w:bCs/>
        </w:rPr>
        <w:t>4、维修完成后，乙方对维修更换的配件提供</w:t>
      </w:r>
      <w:r>
        <w:rPr>
          <w:rFonts w:ascii="Times New Roman" w:hAnsi="Times New Roman"/>
          <w:bCs/>
          <w:u w:val="single"/>
        </w:rPr>
        <w:t xml:space="preserve"> </w:t>
      </w:r>
      <w:r>
        <w:rPr>
          <w:rFonts w:hint="default" w:ascii="Times New Roman" w:hAnsi="Times New Roman"/>
          <w:bCs/>
          <w:u w:val="single"/>
        </w:rPr>
        <w:t xml:space="preserve">   </w:t>
      </w:r>
      <w:r>
        <w:rPr>
          <w:rFonts w:ascii="Times New Roman" w:hAnsi="Times New Roman"/>
          <w:bCs/>
        </w:rPr>
        <w:t>个月质保（自验收合格之日起算），质保期内若配件出现质量问题或关联故障，乙方应在</w:t>
      </w:r>
      <w:r>
        <w:rPr>
          <w:rFonts w:ascii="Times New Roman" w:hAnsi="Times New Roman"/>
          <w:bCs/>
          <w:u w:val="single"/>
        </w:rPr>
        <w:t xml:space="preserve"> </w:t>
      </w:r>
      <w:r>
        <w:rPr>
          <w:rFonts w:hint="default" w:ascii="Times New Roman" w:hAnsi="Times New Roman"/>
          <w:bCs/>
          <w:u w:val="single"/>
        </w:rPr>
        <w:t xml:space="preserve">   </w:t>
      </w:r>
      <w:r>
        <w:rPr>
          <w:rFonts w:ascii="Times New Roman" w:hAnsi="Times New Roman"/>
          <w:bCs/>
        </w:rPr>
        <w:t>日内免费维修，且质保期相应顺延。</w:t>
      </w:r>
    </w:p>
    <w:p w14:paraId="48033152">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5</w:t>
      </w:r>
      <w:r>
        <w:rPr>
          <w:rFonts w:ascii="Times New Roman" w:hAnsi="Times New Roman"/>
          <w:bCs/>
        </w:rPr>
        <w:t>、乙方不得在未获甲方同意情况下私自扩大维修范围、更换设备部件。</w:t>
      </w:r>
    </w:p>
    <w:p w14:paraId="3D87E803">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6</w:t>
      </w:r>
      <w:r>
        <w:rPr>
          <w:rFonts w:ascii="Times New Roman" w:hAnsi="Times New Roman"/>
          <w:bCs/>
        </w:rPr>
        <w:t>、乙方所有的维修活动全程对甲方公开，并协助培养甲方工程师业务水平。</w:t>
      </w:r>
    </w:p>
    <w:p w14:paraId="21DC9109">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7</w:t>
      </w:r>
      <w:r>
        <w:rPr>
          <w:rFonts w:ascii="Times New Roman" w:hAnsi="Times New Roman"/>
          <w:bCs/>
        </w:rPr>
        <w:t>、对于含有软件的设备，乙方应保证合同期内软件的正常运行和更新。</w:t>
      </w:r>
    </w:p>
    <w:p w14:paraId="25B4C6DC">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8</w:t>
      </w:r>
      <w:r>
        <w:rPr>
          <w:rFonts w:ascii="Times New Roman" w:hAnsi="Times New Roman"/>
          <w:bCs/>
        </w:rPr>
        <w:t>、乙方应严格遵守甲方的信息安全管理规定，不得侵犯甲方知识产权和患者个人医疗信息安全；乙方对维修过程中的人员和财产安全生产责任负责，若给甲方造成经济损失的，甲方有权向乙方索赔。</w:t>
      </w:r>
    </w:p>
    <w:p w14:paraId="233DAF6E">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9</w:t>
      </w:r>
      <w:r>
        <w:rPr>
          <w:rFonts w:ascii="Times New Roman" w:hAnsi="Times New Roman"/>
          <w:bCs/>
        </w:rPr>
        <w:t>、设备维修完成后，由甲方选择第三方进行质量检验，乙方应保证设备通过质量检验，各部分均处于可正常运行的状态；若设备未通过检验，乙方应在15个工作日内完成整改并承担整改费用，直至通过检验，整改期间保修期顺延。</w:t>
      </w:r>
    </w:p>
    <w:p w14:paraId="5118CA32">
      <w:pPr>
        <w:pStyle w:val="5"/>
        <w:widowControl/>
        <w:tabs>
          <w:tab w:val="left" w:pos="0"/>
          <w:tab w:val="clear" w:pos="916"/>
        </w:tabs>
        <w:spacing w:line="360" w:lineRule="exact"/>
        <w:ind w:right="-255" w:firstLine="480" w:firstLineChars="200"/>
        <w:rPr>
          <w:rFonts w:hint="default" w:ascii="Times New Roman" w:hAnsi="Times New Roman"/>
          <w:bCs/>
        </w:rPr>
      </w:pPr>
    </w:p>
    <w:p w14:paraId="107FC9B5">
      <w:pPr>
        <w:pStyle w:val="5"/>
        <w:widowControl/>
        <w:numPr>
          <w:ilvl w:val="0"/>
          <w:numId w:val="1"/>
        </w:numPr>
        <w:tabs>
          <w:tab w:val="left" w:pos="0"/>
          <w:tab w:val="clear" w:pos="916"/>
        </w:tabs>
        <w:spacing w:line="360" w:lineRule="exact"/>
        <w:ind w:right="-255"/>
        <w:rPr>
          <w:rFonts w:hint="default" w:ascii="Times New Roman" w:hAnsi="Times New Roman"/>
          <w:b/>
          <w:bCs/>
        </w:rPr>
      </w:pPr>
      <w:r>
        <w:rPr>
          <w:rFonts w:ascii="Times New Roman" w:hAnsi="Times New Roman"/>
          <w:b/>
          <w:bCs/>
        </w:rPr>
        <w:t>合同变更与终止</w:t>
      </w:r>
    </w:p>
    <w:p w14:paraId="1169E7D1">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1、合同履行期间，甲方若对本合同维修设备进行停机报废处理，甲方有权提前终止合同，维修费用按实际维修日期计算。</w:t>
      </w:r>
    </w:p>
    <w:p w14:paraId="7CEF21F0">
      <w:pPr>
        <w:pStyle w:val="5"/>
        <w:widowControl/>
        <w:tabs>
          <w:tab w:val="left" w:pos="0"/>
        </w:tabs>
        <w:spacing w:line="360" w:lineRule="exact"/>
        <w:ind w:right="-255" w:firstLine="480" w:firstLineChars="200"/>
        <w:rPr>
          <w:rFonts w:hint="default" w:ascii="Times New Roman" w:hAnsi="Times New Roman"/>
        </w:rPr>
      </w:pPr>
      <w:r>
        <w:rPr>
          <w:rFonts w:hint="default" w:ascii="Times New Roman" w:hAnsi="Times New Roman"/>
        </w:rPr>
        <w:t>2</w:t>
      </w:r>
      <w:r>
        <w:rPr>
          <w:rFonts w:ascii="Times New Roman" w:hAnsi="Times New Roman"/>
        </w:rPr>
        <w:t>、乙方出现下列情形之一的，甲方有权单方解除合同：</w:t>
      </w:r>
    </w:p>
    <w:p w14:paraId="7CF5F2E3">
      <w:pPr>
        <w:pStyle w:val="5"/>
        <w:widowControl/>
        <w:tabs>
          <w:tab w:val="left" w:pos="0"/>
        </w:tabs>
        <w:spacing w:line="360" w:lineRule="exact"/>
        <w:ind w:right="-255" w:firstLine="480" w:firstLineChars="200"/>
        <w:rPr>
          <w:rFonts w:hint="default" w:ascii="Times New Roman" w:hAnsi="Times New Roman"/>
        </w:rPr>
      </w:pPr>
      <w:r>
        <w:rPr>
          <w:rFonts w:ascii="Times New Roman" w:hAnsi="Times New Roman"/>
        </w:rPr>
        <w:t>（1）未按约定时间完成维修，逾期超过15日；</w:t>
      </w:r>
    </w:p>
    <w:p w14:paraId="0273F4AA">
      <w:pPr>
        <w:pStyle w:val="5"/>
        <w:widowControl/>
        <w:tabs>
          <w:tab w:val="left" w:pos="0"/>
        </w:tabs>
        <w:spacing w:line="360" w:lineRule="exact"/>
        <w:ind w:right="-255" w:firstLine="480" w:firstLineChars="200"/>
        <w:rPr>
          <w:rFonts w:hint="default" w:ascii="Times New Roman" w:hAnsi="Times New Roman"/>
        </w:rPr>
      </w:pPr>
      <w:r>
        <w:rPr>
          <w:rFonts w:ascii="Times New Roman" w:hAnsi="Times New Roman"/>
        </w:rPr>
        <w:t>（2）提供的配件为非原厂产品或无法溯源，经甲方通知后3日内未更换为合格配件；</w:t>
      </w:r>
    </w:p>
    <w:p w14:paraId="357DDD86">
      <w:pPr>
        <w:pStyle w:val="5"/>
        <w:widowControl/>
        <w:tabs>
          <w:tab w:val="left" w:pos="0"/>
        </w:tabs>
        <w:spacing w:line="360" w:lineRule="exact"/>
        <w:ind w:right="-255" w:firstLine="480" w:firstLineChars="200"/>
        <w:rPr>
          <w:rFonts w:hint="default" w:ascii="Times New Roman" w:hAnsi="Times New Roman"/>
        </w:rPr>
      </w:pPr>
      <w:r>
        <w:rPr>
          <w:rFonts w:ascii="Times New Roman" w:hAnsi="Times New Roman"/>
        </w:rPr>
        <w:t>（3）侵犯甲方知识产权或患者个人医疗信息安全，造成甲方损失；</w:t>
      </w:r>
    </w:p>
    <w:p w14:paraId="38A82743">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（4）未经甲方同意，将合同权利义务转让给第三人。</w:t>
      </w:r>
    </w:p>
    <w:p w14:paraId="7FAA9F2D">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3、合同终止后10个工作日内，乙方应向甲方移交全部维修记录、配件溯源资料、软件授权文件等相关资料。</w:t>
      </w:r>
    </w:p>
    <w:p w14:paraId="26FF7FB1">
      <w:pPr>
        <w:pStyle w:val="5"/>
        <w:widowControl/>
        <w:tabs>
          <w:tab w:val="left" w:pos="0"/>
          <w:tab w:val="clear" w:pos="916"/>
        </w:tabs>
        <w:spacing w:line="360" w:lineRule="exact"/>
        <w:ind w:right="-255" w:firstLine="480" w:firstLineChars="200"/>
        <w:rPr>
          <w:rFonts w:hint="default" w:ascii="Times New Roman" w:hAnsi="Times New Roman"/>
        </w:rPr>
      </w:pPr>
    </w:p>
    <w:p w14:paraId="26EF0635">
      <w:pPr>
        <w:pStyle w:val="5"/>
        <w:widowControl/>
        <w:numPr>
          <w:ilvl w:val="0"/>
          <w:numId w:val="1"/>
        </w:numPr>
        <w:tabs>
          <w:tab w:val="left" w:pos="0"/>
          <w:tab w:val="clear" w:pos="916"/>
        </w:tabs>
        <w:spacing w:line="360" w:lineRule="exact"/>
        <w:ind w:right="-255"/>
        <w:rPr>
          <w:rFonts w:hint="default" w:ascii="Times New Roman" w:hAnsi="Times New Roman"/>
          <w:b/>
          <w:bCs/>
        </w:rPr>
      </w:pPr>
      <w:r>
        <w:rPr>
          <w:rFonts w:ascii="Times New Roman" w:hAnsi="Times New Roman"/>
          <w:b/>
          <w:bCs/>
        </w:rPr>
        <w:t>违约责任</w:t>
      </w:r>
    </w:p>
    <w:p w14:paraId="3ACDEB75">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1、双方应严格履行本合同义务，任何一方违约的，应赔偿对方因此遭受的全部损失（包括但不限于直接损失、律师费、诉讼费、鉴定费等）。</w:t>
      </w:r>
    </w:p>
    <w:p w14:paraId="7A731FF5">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2、乙方提供的配件非原厂产品或无法溯源的，应立即更换为合格配件，并按该配件价值的3倍支付违约金；因此造成设备损坏或性能下降的，乙方承担全额维修或赔偿责任。</w:t>
      </w:r>
    </w:p>
    <w:p w14:paraId="3B4900C3">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3、乙方未按本合同约定的期限完成维修的，每逾期1日，按合同总金额的 0.5% 支付违约金；逾期超过15日的，甲方有权单方解除合同，乙方应退还已收款项，并按合同总金额的2</w:t>
      </w:r>
      <w:r>
        <w:rPr>
          <w:rFonts w:hint="default" w:ascii="Times New Roman" w:hAnsi="Times New Roman"/>
        </w:rPr>
        <w:t>5</w:t>
      </w:r>
      <w:r>
        <w:rPr>
          <w:rFonts w:ascii="Times New Roman" w:hAnsi="Times New Roman"/>
        </w:rPr>
        <w:t>%支付违约金。</w:t>
      </w:r>
    </w:p>
    <w:p w14:paraId="1DF3D5EB">
      <w:pPr>
        <w:pStyle w:val="5"/>
        <w:widowControl/>
        <w:tabs>
          <w:tab w:val="left" w:pos="0"/>
          <w:tab w:val="clear" w:pos="916"/>
        </w:tabs>
        <w:spacing w:line="360" w:lineRule="exact"/>
        <w:ind w:right="-255" w:firstLine="480" w:firstLineChars="200"/>
        <w:rPr>
          <w:rFonts w:hint="default" w:ascii="Times New Roman" w:hAnsi="Times New Roman"/>
        </w:rPr>
      </w:pPr>
      <w:r>
        <w:rPr>
          <w:rFonts w:hint="default" w:ascii="Times New Roman" w:hAnsi="Times New Roman"/>
        </w:rPr>
        <w:t>4</w:t>
      </w:r>
      <w:r>
        <w:rPr>
          <w:rFonts w:ascii="Times New Roman" w:hAnsi="Times New Roman"/>
        </w:rPr>
        <w:t>、乙方未经甲方同意转让本合同权利义务的，需向甲方支付合同总金额25%的违约金，甲方有权单方解除合同，乙方需退还已收款项。</w:t>
      </w:r>
    </w:p>
    <w:p w14:paraId="4D82B5D7">
      <w:pPr>
        <w:pStyle w:val="5"/>
        <w:widowControl/>
        <w:tabs>
          <w:tab w:val="left" w:pos="0"/>
          <w:tab w:val="clear" w:pos="916"/>
        </w:tabs>
        <w:spacing w:line="360" w:lineRule="exact"/>
        <w:ind w:right="-255" w:firstLine="480" w:firstLineChars="200"/>
        <w:rPr>
          <w:rFonts w:hint="default" w:ascii="Times New Roman" w:hAnsi="Times New Roman"/>
        </w:rPr>
      </w:pPr>
      <w:r>
        <w:rPr>
          <w:rFonts w:hint="default" w:ascii="Times New Roman" w:hAnsi="Times New Roman"/>
        </w:rPr>
        <w:t>5</w:t>
      </w:r>
      <w:r>
        <w:rPr>
          <w:rFonts w:ascii="Times New Roman" w:hAnsi="Times New Roman"/>
        </w:rPr>
        <w:t>、乙方非因甲方原因单方终止合同的，除退还已收款项外，需按合同总金额的25%向甲方支付违约金。</w:t>
      </w:r>
    </w:p>
    <w:p w14:paraId="19CEE96A">
      <w:pPr>
        <w:pStyle w:val="5"/>
        <w:widowControl/>
        <w:tabs>
          <w:tab w:val="left" w:pos="0"/>
          <w:tab w:val="clear" w:pos="916"/>
        </w:tabs>
        <w:spacing w:line="360" w:lineRule="exact"/>
        <w:ind w:right="-255" w:firstLine="480" w:firstLineChars="200"/>
        <w:rPr>
          <w:rFonts w:hint="default" w:ascii="Times New Roman" w:hAnsi="Times New Roman"/>
        </w:rPr>
      </w:pPr>
    </w:p>
    <w:p w14:paraId="7D4C909D">
      <w:pPr>
        <w:tabs>
          <w:tab w:val="left" w:pos="2160"/>
          <w:tab w:val="left" w:pos="3630"/>
        </w:tabs>
        <w:spacing w:line="360" w:lineRule="exact"/>
        <w:rPr>
          <w:rFonts w:ascii="Times New Roman" w:hAnsi="Times New Roman" w:eastAsia="宋体" w:cs="宋体"/>
          <w:b/>
          <w:bCs/>
          <w:sz w:val="24"/>
        </w:rPr>
      </w:pPr>
      <w:r>
        <w:rPr>
          <w:rFonts w:hint="eastAsia" w:ascii="Times New Roman" w:hAnsi="Times New Roman" w:eastAsia="宋体" w:cs="宋体"/>
          <w:b/>
          <w:bCs/>
          <w:sz w:val="24"/>
        </w:rPr>
        <w:t>九、争议解决</w:t>
      </w:r>
    </w:p>
    <w:p w14:paraId="7D54D429">
      <w:pPr>
        <w:tabs>
          <w:tab w:val="left" w:pos="2160"/>
          <w:tab w:val="left" w:pos="3630"/>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因履行本合同引起的或与本合同有关的争议，双方应友好协商解决；协商不成的，应提交甲方所在地人民法院诉讼解决。</w:t>
      </w:r>
    </w:p>
    <w:p w14:paraId="1300CC73">
      <w:pPr>
        <w:tabs>
          <w:tab w:val="left" w:pos="2160"/>
          <w:tab w:val="left" w:pos="3630"/>
        </w:tabs>
        <w:spacing w:line="360" w:lineRule="exact"/>
        <w:ind w:firstLine="480" w:firstLineChars="200"/>
        <w:rPr>
          <w:rFonts w:ascii="Times New Roman" w:hAnsi="Times New Roman" w:eastAsia="宋体" w:cs="宋体"/>
          <w:sz w:val="24"/>
        </w:rPr>
      </w:pPr>
    </w:p>
    <w:p w14:paraId="3A5C3649">
      <w:pPr>
        <w:tabs>
          <w:tab w:val="left" w:pos="2160"/>
          <w:tab w:val="left" w:pos="3630"/>
        </w:tabs>
        <w:spacing w:line="360" w:lineRule="exact"/>
        <w:rPr>
          <w:rFonts w:ascii="Times New Roman" w:hAnsi="Times New Roman" w:eastAsia="宋体" w:cs="宋体"/>
          <w:b/>
          <w:bCs/>
          <w:sz w:val="24"/>
        </w:rPr>
      </w:pPr>
      <w:r>
        <w:rPr>
          <w:rFonts w:hint="eastAsia" w:ascii="Times New Roman" w:hAnsi="Times New Roman" w:eastAsia="宋体" w:cs="宋体"/>
          <w:b/>
          <w:bCs/>
          <w:sz w:val="24"/>
        </w:rPr>
        <w:t>十、合同生效及其他</w:t>
      </w:r>
    </w:p>
    <w:p w14:paraId="1BAFFBD8">
      <w:pPr>
        <w:tabs>
          <w:tab w:val="left" w:pos="2160"/>
          <w:tab w:val="left" w:pos="3630"/>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1、本合同自甲乙双方签字盖章之日起生效。</w:t>
      </w:r>
    </w:p>
    <w:p w14:paraId="7E9B5F10">
      <w:pPr>
        <w:tabs>
          <w:tab w:val="left" w:pos="2160"/>
          <w:tab w:val="left" w:pos="3630"/>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2、本合同一式</w:t>
      </w:r>
      <w:r>
        <w:rPr>
          <w:rFonts w:hint="eastAsia" w:ascii="Times New Roman" w:hAnsi="Times New Roman" w:eastAsia="宋体" w:cs="宋体"/>
          <w:sz w:val="24"/>
          <w:lang w:val="en-US" w:eastAsia="zh-CN"/>
        </w:rPr>
        <w:t>两</w:t>
      </w:r>
      <w:r>
        <w:rPr>
          <w:rFonts w:hint="eastAsia" w:ascii="Times New Roman" w:hAnsi="Times New Roman" w:eastAsia="宋体" w:cs="宋体"/>
          <w:sz w:val="24"/>
        </w:rPr>
        <w:t>份，甲方执</w:t>
      </w:r>
      <w:r>
        <w:rPr>
          <w:rFonts w:hint="eastAsia" w:ascii="Times New Roman" w:hAnsi="Times New Roman" w:eastAsia="宋体" w:cs="宋体"/>
          <w:sz w:val="24"/>
          <w:lang w:val="en-US" w:eastAsia="zh-CN"/>
        </w:rPr>
        <w:t>一</w:t>
      </w:r>
      <w:r>
        <w:rPr>
          <w:rFonts w:hint="eastAsia" w:ascii="Times New Roman" w:hAnsi="Times New Roman" w:eastAsia="宋体" w:cs="宋体"/>
          <w:sz w:val="24"/>
        </w:rPr>
        <w:t>份，乙方执一份，具有同等法律效力。</w:t>
      </w:r>
    </w:p>
    <w:p w14:paraId="386E1ED1">
      <w:pPr>
        <w:tabs>
          <w:tab w:val="left" w:pos="420"/>
        </w:tabs>
        <w:spacing w:line="360" w:lineRule="exact"/>
        <w:rPr>
          <w:rFonts w:ascii="Times New Roman" w:hAnsi="Times New Roman" w:eastAsia="宋体" w:cs="宋体"/>
          <w:sz w:val="24"/>
        </w:rPr>
      </w:pPr>
    </w:p>
    <w:p w14:paraId="2238E343">
      <w:pPr>
        <w:tabs>
          <w:tab w:val="left" w:pos="2160"/>
        </w:tabs>
        <w:spacing w:line="360" w:lineRule="auto"/>
        <w:rPr>
          <w:rFonts w:ascii="宋体" w:hAnsi="宋体"/>
          <w:b/>
          <w:sz w:val="24"/>
        </w:rPr>
      </w:pPr>
      <w:r>
        <w:rPr>
          <w:rFonts w:hint="eastAsia" w:ascii="宋体" w:hAnsi="宋体"/>
          <w:b/>
          <w:sz w:val="24"/>
        </w:rPr>
        <w:t xml:space="preserve">甲方：江苏省中西医结合医院              乙方：                             </w:t>
      </w:r>
    </w:p>
    <w:p w14:paraId="7B735196">
      <w:pPr>
        <w:tabs>
          <w:tab w:val="left" w:pos="2160"/>
          <w:tab w:val="left" w:pos="3630"/>
        </w:tabs>
        <w:spacing w:line="360" w:lineRule="auto"/>
        <w:rPr>
          <w:rFonts w:ascii="宋体" w:hAnsi="宋体"/>
          <w:b/>
          <w:sz w:val="24"/>
        </w:rPr>
      </w:pPr>
      <w:r>
        <w:rPr>
          <w:rFonts w:hint="eastAsia" w:ascii="宋体" w:hAnsi="宋体"/>
          <w:b/>
          <w:sz w:val="24"/>
        </w:rPr>
        <w:t>地址：南京市红山路十字街100号          地址：</w:t>
      </w:r>
    </w:p>
    <w:p w14:paraId="120DD5F1">
      <w:pPr>
        <w:tabs>
          <w:tab w:val="left" w:pos="2160"/>
          <w:tab w:val="left" w:pos="3630"/>
        </w:tabs>
        <w:spacing w:line="360" w:lineRule="auto"/>
        <w:rPr>
          <w:rFonts w:ascii="宋体" w:hAnsi="宋体"/>
          <w:b/>
          <w:sz w:val="24"/>
        </w:rPr>
      </w:pPr>
      <w:r>
        <w:rPr>
          <w:rFonts w:hint="eastAsia" w:ascii="宋体" w:hAnsi="宋体"/>
          <w:b/>
          <w:sz w:val="24"/>
        </w:rPr>
        <w:t>法定代表人（或委托代理人）：            法定代表人（或委托代理人）：</w:t>
      </w:r>
    </w:p>
    <w:p w14:paraId="37D52823">
      <w:pPr>
        <w:tabs>
          <w:tab w:val="left" w:pos="2160"/>
          <w:tab w:val="left" w:pos="3630"/>
        </w:tabs>
        <w:spacing w:line="360" w:lineRule="auto"/>
        <w:rPr>
          <w:rFonts w:ascii="宋体" w:hAnsi="宋体"/>
          <w:b/>
          <w:sz w:val="24"/>
        </w:rPr>
      </w:pPr>
      <w:r>
        <w:rPr>
          <w:rFonts w:hint="eastAsia" w:ascii="宋体" w:hAnsi="宋体"/>
          <w:b/>
          <w:sz w:val="24"/>
        </w:rPr>
        <w:t xml:space="preserve">经办人：                           </w:t>
      </w:r>
      <w:r>
        <w:rPr>
          <w:rFonts w:ascii="宋体" w:hAnsi="宋体"/>
          <w:b/>
          <w:sz w:val="24"/>
        </w:rPr>
        <w:t xml:space="preserve">     </w:t>
      </w:r>
      <w:r>
        <w:rPr>
          <w:rFonts w:hint="eastAsia" w:ascii="宋体" w:hAnsi="宋体"/>
          <w:b/>
          <w:sz w:val="24"/>
        </w:rPr>
        <w:t>经办人：</w:t>
      </w:r>
    </w:p>
    <w:p w14:paraId="0771994A">
      <w:pPr>
        <w:tabs>
          <w:tab w:val="left" w:pos="2160"/>
          <w:tab w:val="left" w:pos="3630"/>
        </w:tabs>
        <w:spacing w:line="360" w:lineRule="auto"/>
        <w:rPr>
          <w:rFonts w:ascii="宋体" w:hAnsi="宋体"/>
          <w:b/>
          <w:sz w:val="24"/>
        </w:rPr>
      </w:pPr>
      <w:r>
        <w:rPr>
          <w:rFonts w:hint="eastAsia" w:ascii="宋体" w:hAnsi="宋体"/>
          <w:b/>
          <w:sz w:val="24"/>
        </w:rPr>
        <w:t xml:space="preserve">                                        开户名：</w:t>
      </w:r>
    </w:p>
    <w:p w14:paraId="2C1265CE">
      <w:pPr>
        <w:tabs>
          <w:tab w:val="left" w:pos="2160"/>
          <w:tab w:val="left" w:pos="3630"/>
        </w:tabs>
        <w:spacing w:line="360" w:lineRule="auto"/>
        <w:ind w:firstLine="4819" w:firstLineChars="2000"/>
        <w:rPr>
          <w:rFonts w:ascii="宋体" w:hAnsi="宋体"/>
          <w:b/>
          <w:sz w:val="24"/>
        </w:rPr>
      </w:pPr>
      <w:r>
        <w:rPr>
          <w:rFonts w:hint="eastAsia" w:ascii="宋体" w:hAnsi="宋体"/>
          <w:b/>
          <w:sz w:val="24"/>
        </w:rPr>
        <w:t>开户行（行号）：</w:t>
      </w:r>
    </w:p>
    <w:p w14:paraId="58D852F8">
      <w:pPr>
        <w:tabs>
          <w:tab w:val="left" w:pos="2160"/>
          <w:tab w:val="left" w:pos="3630"/>
        </w:tabs>
        <w:spacing w:line="360" w:lineRule="auto"/>
        <w:rPr>
          <w:rFonts w:ascii="宋体" w:hAnsi="宋体"/>
          <w:b/>
          <w:sz w:val="24"/>
        </w:rPr>
      </w:pPr>
      <w:r>
        <w:rPr>
          <w:rFonts w:hint="eastAsia" w:ascii="宋体" w:hAnsi="宋体"/>
          <w:b/>
          <w:sz w:val="24"/>
        </w:rPr>
        <w:t xml:space="preserve">                                        账号：</w:t>
      </w:r>
    </w:p>
    <w:p w14:paraId="7DF3EAB4">
      <w:pPr>
        <w:tabs>
          <w:tab w:val="left" w:pos="2160"/>
          <w:tab w:val="left" w:pos="3630"/>
        </w:tabs>
        <w:spacing w:line="360" w:lineRule="auto"/>
        <w:rPr>
          <w:rFonts w:ascii="宋体" w:hAnsi="宋体"/>
          <w:b/>
          <w:sz w:val="24"/>
        </w:rPr>
      </w:pPr>
      <w:r>
        <w:rPr>
          <w:rFonts w:hint="eastAsia" w:ascii="宋体" w:hAnsi="宋体"/>
          <w:b/>
          <w:sz w:val="24"/>
        </w:rPr>
        <w:t xml:space="preserve">                                        联系方式：</w:t>
      </w:r>
    </w:p>
    <w:p w14:paraId="117FE9D7">
      <w:pPr>
        <w:tabs>
          <w:tab w:val="left" w:pos="2160"/>
          <w:tab w:val="left" w:pos="3630"/>
        </w:tabs>
        <w:spacing w:line="360" w:lineRule="auto"/>
        <w:rPr>
          <w:rFonts w:ascii="宋体" w:hAnsi="宋体"/>
          <w:b/>
          <w:sz w:val="24"/>
        </w:rPr>
      </w:pPr>
      <w:r>
        <w:rPr>
          <w:rFonts w:hint="eastAsia" w:ascii="宋体" w:hAnsi="宋体"/>
          <w:b/>
          <w:sz w:val="24"/>
        </w:rPr>
        <w:t>签订地点：江苏南京</w:t>
      </w:r>
    </w:p>
    <w:p w14:paraId="733A86B0">
      <w:pPr>
        <w:tabs>
          <w:tab w:val="left" w:pos="4950"/>
        </w:tabs>
        <w:spacing w:line="360" w:lineRule="auto"/>
        <w:ind w:firstLine="964" w:firstLineChars="400"/>
        <w:rPr>
          <w:rFonts w:ascii="华文仿宋" w:hAnsi="华文仿宋" w:eastAsia="华文仿宋"/>
          <w:b/>
          <w:sz w:val="24"/>
        </w:rPr>
      </w:pPr>
      <w:r>
        <w:rPr>
          <w:rFonts w:ascii="宋体" w:hAnsi="宋体"/>
          <w:b/>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198120</wp:posOffset>
                </wp:positionV>
                <wp:extent cx="635" cy="0"/>
                <wp:effectExtent l="5080" t="7620" r="13335" b="114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3pt;margin-top:15.6pt;height:0pt;width:0.05pt;z-index:251659264;mso-width-relative:page;mso-height-relative:page;" filled="f" stroked="t" coordsize="21600,21600" o:gfxdata="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FElk1QAAAAkBAAAPAAAA&#10;AAAAAAEAIAAAACIAAABkcnMvZG93bnJldi54bWxQSwECFAAUAAAACACHTuJAMNXlr98BAACmAwAA&#10;DgAAAAAAAAABACAAAAAkAQAAZHJzL2Uyb0RvYy54bWxQSwUGAAAAAAYABgBZAQAAdQUAAAAA&#10;">
                <v:fill on="f" focussize="0,0"/>
                <v:stroke color="#000000" joinstyle="round"/>
                <v:imagedata o:title=""/>
                <o:lock v:ext="edit" aspectratio="f"/>
              </v:line>
            </w:pict>
          </mc:Fallback>
        </mc:AlternateContent>
      </w:r>
      <w:r>
        <w:rPr>
          <w:rFonts w:hint="eastAsia" w:ascii="宋体" w:hAnsi="宋体"/>
          <w:b/>
          <w:sz w:val="24"/>
        </w:rPr>
        <w:t>年     月     日                            年     月     日</w:t>
      </w:r>
    </w:p>
    <w:p w14:paraId="2734A36C">
      <w:pPr>
        <w:spacing w:line="360" w:lineRule="exact"/>
        <w:rPr>
          <w:rFonts w:hint="eastAsia" w:ascii="Times New Roman" w:eastAsia="宋体"/>
        </w:rPr>
      </w:pPr>
    </w:p>
    <w:p w14:paraId="04917BA4">
      <w:pPr>
        <w:spacing w:line="360" w:lineRule="exact"/>
        <w:rPr>
          <w:rFonts w:hint="eastAsia" w:ascii="Times New Roman" w:eastAsia="宋体"/>
        </w:rPr>
      </w:pPr>
    </w:p>
    <w:p w14:paraId="66DC475D">
      <w:pPr>
        <w:spacing w:line="360" w:lineRule="exact"/>
        <w:rPr>
          <w:rFonts w:hint="eastAsia" w:ascii="Times New Roman" w:eastAsia="宋体"/>
        </w:rPr>
      </w:pPr>
    </w:p>
    <w:p w14:paraId="254FC4CD">
      <w:pPr>
        <w:spacing w:line="360" w:lineRule="exact"/>
        <w:rPr>
          <w:rFonts w:hint="eastAsia" w:ascii="Times New Roman" w:eastAsia="宋体"/>
        </w:rPr>
      </w:pPr>
    </w:p>
    <w:p w14:paraId="59579470">
      <w:pPr>
        <w:spacing w:line="360" w:lineRule="exact"/>
        <w:rPr>
          <w:rFonts w:hint="eastAsia" w:ascii="Times New Roman" w:eastAsia="宋体"/>
        </w:rPr>
      </w:pPr>
    </w:p>
    <w:p w14:paraId="2832FF6E">
      <w:pPr>
        <w:spacing w:line="360" w:lineRule="exact"/>
        <w:rPr>
          <w:rFonts w:hint="eastAsia" w:ascii="Times New Roman" w:eastAsia="宋体"/>
        </w:rPr>
      </w:pPr>
    </w:p>
    <w:p w14:paraId="10118F7F">
      <w:pPr>
        <w:spacing w:line="360" w:lineRule="exact"/>
        <w:rPr>
          <w:rFonts w:hint="eastAsia" w:ascii="Times New Roman" w:eastAsia="宋体"/>
        </w:rPr>
      </w:pPr>
    </w:p>
    <w:p w14:paraId="010DA0F1">
      <w:pPr>
        <w:spacing w:line="360" w:lineRule="exact"/>
        <w:rPr>
          <w:rFonts w:hint="eastAsia" w:ascii="Times New Roman" w:eastAsia="宋体"/>
        </w:rPr>
      </w:pPr>
    </w:p>
    <w:p w14:paraId="4E92E91F">
      <w:pPr>
        <w:spacing w:line="360" w:lineRule="exact"/>
        <w:rPr>
          <w:rFonts w:hint="eastAsia" w:ascii="Times New Roman" w:eastAsia="宋体"/>
        </w:rPr>
      </w:pPr>
    </w:p>
    <w:p w14:paraId="663CD746">
      <w:pPr>
        <w:spacing w:line="360" w:lineRule="exact"/>
        <w:rPr>
          <w:rFonts w:hint="eastAsia" w:ascii="Times New Roman" w:eastAsia="宋体"/>
        </w:rPr>
      </w:pPr>
    </w:p>
    <w:p w14:paraId="79EB344A">
      <w:pPr>
        <w:spacing w:line="360" w:lineRule="exact"/>
        <w:rPr>
          <w:rFonts w:hint="eastAsia" w:ascii="Times New Roman" w:eastAsia="宋体"/>
        </w:rPr>
      </w:pPr>
    </w:p>
    <w:p w14:paraId="62AA1A77">
      <w:pPr>
        <w:spacing w:line="360" w:lineRule="exact"/>
        <w:rPr>
          <w:rFonts w:hint="eastAsia" w:ascii="Times New Roman" w:eastAsia="宋体"/>
        </w:rPr>
      </w:pPr>
    </w:p>
    <w:p w14:paraId="08D3CABA">
      <w:pPr>
        <w:spacing w:line="360" w:lineRule="exact"/>
        <w:rPr>
          <w:rFonts w:hint="eastAsia" w:ascii="Times New Roman" w:eastAsia="宋体"/>
        </w:rPr>
      </w:pPr>
    </w:p>
    <w:p w14:paraId="538D6074">
      <w:pPr>
        <w:spacing w:line="360" w:lineRule="exact"/>
        <w:rPr>
          <w:rFonts w:hint="eastAsia" w:ascii="Times New Roman" w:eastAsia="宋体"/>
        </w:rPr>
      </w:pPr>
    </w:p>
    <w:p w14:paraId="325B6F14">
      <w:pPr>
        <w:jc w:val="center"/>
        <w:rPr>
          <w:rFonts w:ascii="宋体" w:hAnsi="宋体"/>
          <w:b/>
          <w:sz w:val="32"/>
          <w:szCs w:val="32"/>
        </w:rPr>
      </w:pPr>
      <w:r>
        <w:rPr>
          <w:rFonts w:hint="eastAsia" w:ascii="ˎ̥" w:hAnsi="ˎ̥"/>
          <w:b/>
          <w:sz w:val="32"/>
          <w:szCs w:val="32"/>
        </w:rPr>
        <w:t>医药产品廉洁购销协议</w:t>
      </w:r>
    </w:p>
    <w:p w14:paraId="512753FB">
      <w:pPr>
        <w:spacing w:line="460" w:lineRule="exact"/>
        <w:rPr>
          <w:rFonts w:ascii="仿宋_GB2312" w:hAnsi="ˎ̥" w:eastAsia="仿宋_GB2312"/>
          <w:sz w:val="24"/>
        </w:rPr>
      </w:pPr>
      <w:r>
        <w:rPr>
          <w:rFonts w:hint="eastAsia" w:ascii="楷体_GB2312" w:hAnsi="ˎ̥" w:eastAsia="楷体_GB2312"/>
          <w:b/>
          <w:sz w:val="24"/>
        </w:rPr>
        <w:t>甲方</w:t>
      </w:r>
      <w:r>
        <w:rPr>
          <w:rFonts w:hint="eastAsia" w:ascii="仿宋_GB2312" w:hAnsi="ˎ̥" w:eastAsia="仿宋_GB2312"/>
          <w:sz w:val="24"/>
        </w:rPr>
        <w:t>：江苏省中西医结合医院</w:t>
      </w:r>
    </w:p>
    <w:p w14:paraId="17DDCB49">
      <w:pPr>
        <w:spacing w:line="460" w:lineRule="exact"/>
        <w:rPr>
          <w:rFonts w:ascii="仿宋_GB2312" w:hAnsi="ˎ̥" w:eastAsia="仿宋_GB2312"/>
          <w:sz w:val="24"/>
        </w:rPr>
      </w:pPr>
      <w:r>
        <w:rPr>
          <w:rFonts w:hint="eastAsia" w:ascii="楷体_GB2312" w:hAnsi="ˎ̥" w:eastAsia="楷体_GB2312"/>
          <w:b/>
          <w:sz w:val="24"/>
        </w:rPr>
        <w:t>乙方</w:t>
      </w:r>
      <w:r>
        <w:rPr>
          <w:rFonts w:hint="eastAsia" w:ascii="仿宋_GB2312" w:hAnsi="ˎ̥" w:eastAsia="仿宋_GB2312"/>
          <w:sz w:val="24"/>
        </w:rPr>
        <w:t>：</w:t>
      </w:r>
    </w:p>
    <w:p w14:paraId="157C759F">
      <w:pPr>
        <w:spacing w:line="460" w:lineRule="exact"/>
        <w:ind w:firstLine="480" w:firstLineChars="200"/>
        <w:rPr>
          <w:rFonts w:ascii="仿宋_GB2312" w:hAnsi="ˎ̥" w:eastAsia="仿宋_GB2312"/>
          <w:sz w:val="24"/>
        </w:rPr>
      </w:pPr>
      <w:r>
        <w:rPr>
          <w:rFonts w:hint="eastAsia" w:ascii="仿宋_GB2312" w:hAnsi="ˎ̥" w:eastAsia="仿宋_GB2312"/>
          <w:sz w:val="24"/>
        </w:rPr>
        <w:t>为进一步加强行业行风建设，规范医药购销行为，防范商业贿赂及利益输送，营造风清气正、诚实守信、公平交易的购销环境，经甲乙双方协商，签订本协议：</w:t>
      </w:r>
    </w:p>
    <w:p w14:paraId="46F1525C">
      <w:pPr>
        <w:spacing w:line="460" w:lineRule="exact"/>
        <w:ind w:firstLine="480" w:firstLineChars="200"/>
        <w:rPr>
          <w:rFonts w:ascii="仿宋_GB2312" w:hAnsi="ˎ̥" w:eastAsia="仿宋_GB2312"/>
          <w:sz w:val="24"/>
        </w:rPr>
      </w:pPr>
      <w:r>
        <w:rPr>
          <w:rFonts w:hint="eastAsia" w:ascii="仿宋_GB2312" w:hAnsi="ˎ̥" w:eastAsia="仿宋_GB2312"/>
          <w:sz w:val="24"/>
        </w:rPr>
        <w:t>一、甲方应当严格执行医药产品购销合同验收、入库制度，对采购医药产品及发票进行查验，不得违反有关规定进行合同外采购、违价采购或从非合规渠道采购。</w:t>
      </w:r>
    </w:p>
    <w:p w14:paraId="60497824">
      <w:pPr>
        <w:spacing w:line="460" w:lineRule="exact"/>
        <w:ind w:firstLine="480" w:firstLineChars="200"/>
        <w:rPr>
          <w:rFonts w:ascii="仿宋_GB2312" w:hAnsi="ˎ̥" w:eastAsia="仿宋_GB2312"/>
          <w:sz w:val="24"/>
        </w:rPr>
      </w:pPr>
      <w:r>
        <w:rPr>
          <w:rFonts w:hint="eastAsia" w:ascii="仿宋_GB2312" w:hAnsi="ˎ̥" w:eastAsia="仿宋_GB2312"/>
          <w:sz w:val="24"/>
        </w:rPr>
        <w:t>二、甲方严禁接受乙方以任何名义、形式给予的回扣，不得将接受捐赠资助与采购挂钩。甲方工作人员及亲属严禁索要、接受乙方及其人员以任何名义、形式给予的回扣、礼品、礼金和财物，严禁参加其安排、组织或者支付费用的宴请、旅游、健身、娱乐等活动。被迫接受乙方钱物的，应予及时报告有关部门并退还；无法退还的，应上缴有关部门。</w:t>
      </w:r>
    </w:p>
    <w:p w14:paraId="1F0545A0">
      <w:pPr>
        <w:spacing w:line="460" w:lineRule="exact"/>
        <w:ind w:firstLine="480" w:firstLineChars="200"/>
        <w:rPr>
          <w:rFonts w:ascii="仿宋_GB2312" w:hAnsi="ˎ̥" w:eastAsia="仿宋_GB2312"/>
          <w:sz w:val="24"/>
        </w:rPr>
      </w:pPr>
      <w:r>
        <w:rPr>
          <w:rFonts w:hint="eastAsia" w:ascii="仿宋_GB2312" w:hAnsi="ˎ̥" w:eastAsia="仿宋_GB2312"/>
          <w:sz w:val="24"/>
        </w:rPr>
        <w:t>三、严禁甲方工作人员利用任何途径和方式，为乙方统计医务人员及临床科室有关医药产品的用量信息，或为乙方统计提供便利。</w:t>
      </w:r>
    </w:p>
    <w:p w14:paraId="1213E5FF">
      <w:pPr>
        <w:spacing w:line="460" w:lineRule="exact"/>
        <w:ind w:firstLine="480" w:firstLineChars="200"/>
        <w:rPr>
          <w:rFonts w:ascii="仿宋_GB2312" w:eastAsia="仿宋_GB2312"/>
          <w:sz w:val="24"/>
        </w:rPr>
      </w:pPr>
      <w:r>
        <w:rPr>
          <w:rFonts w:hint="eastAsia" w:ascii="仿宋_GB2312" w:eastAsia="仿宋_GB2312"/>
          <w:sz w:val="24"/>
        </w:rPr>
        <w:t>四、</w:t>
      </w:r>
      <w:r>
        <w:rPr>
          <w:rFonts w:hint="eastAsia" w:ascii="仿宋_GB2312" w:hAnsi="ˎ̥" w:eastAsia="仿宋_GB2312"/>
          <w:sz w:val="24"/>
        </w:rPr>
        <w:t>乙方不得以回扣、礼品、礼金、财物、</w:t>
      </w:r>
      <w:r>
        <w:rPr>
          <w:rFonts w:hint="eastAsia" w:ascii="仿宋_GB2312" w:eastAsia="仿宋_GB2312"/>
          <w:sz w:val="24"/>
        </w:rPr>
        <w:t>宴请、旅游、健身、娱乐等方式影响甲方工作人员采购或使用医药产品的选择权，不得利用学术活动向甲方工作人员违规提供讲课、交通及食宿等费用。</w:t>
      </w:r>
    </w:p>
    <w:p w14:paraId="6E448E4E">
      <w:pPr>
        <w:spacing w:line="460" w:lineRule="exact"/>
        <w:ind w:firstLine="480" w:firstLineChars="200"/>
        <w:rPr>
          <w:rFonts w:ascii="仿宋_GB2312" w:hAnsi="ˎ̥" w:eastAsia="仿宋_GB2312"/>
          <w:sz w:val="24"/>
        </w:rPr>
      </w:pPr>
      <w:r>
        <w:rPr>
          <w:rFonts w:hint="eastAsia" w:ascii="仿宋_GB2312" w:eastAsia="仿宋_GB2312"/>
          <w:sz w:val="24"/>
        </w:rPr>
        <w:t xml:space="preserve">五、乙方指定（被授权人）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作为销售代表洽谈业务。销售代表必须在工作时间到甲方指定地点联系商谈，不得到住院部、门诊部、相关科室等诊疗区域推销医药产品，不得在指定地点外拜访、约见甲方相关</w:t>
      </w:r>
      <w:r>
        <w:rPr>
          <w:rFonts w:hint="eastAsia" w:ascii="仿宋_GB2312" w:hAnsi="ˎ̥" w:eastAsia="仿宋_GB2312"/>
          <w:sz w:val="24"/>
        </w:rPr>
        <w:t>负责人及工作人员，并提供任何礼品、财物等。</w:t>
      </w:r>
    </w:p>
    <w:p w14:paraId="6A4AA14E">
      <w:pPr>
        <w:spacing w:line="460" w:lineRule="exact"/>
        <w:ind w:firstLine="480" w:firstLineChars="200"/>
        <w:rPr>
          <w:rFonts w:ascii="仿宋_GB2312" w:eastAsia="仿宋_GB2312"/>
          <w:sz w:val="24"/>
        </w:rPr>
      </w:pPr>
      <w:r>
        <w:rPr>
          <w:rFonts w:hint="eastAsia" w:ascii="仿宋_GB2312" w:eastAsia="仿宋_GB2312"/>
          <w:sz w:val="24"/>
        </w:rPr>
        <w:t>六、</w:t>
      </w:r>
      <w:r>
        <w:rPr>
          <w:rFonts w:hint="eastAsia" w:ascii="仿宋_GB2312" w:hAnsi="ˎ̥" w:eastAsia="仿宋_GB2312"/>
          <w:sz w:val="24"/>
        </w:rPr>
        <w:t>乙方如违反本协议，一经发现，</w:t>
      </w:r>
      <w:r>
        <w:rPr>
          <w:rFonts w:hint="eastAsia" w:ascii="仿宋_GB2312" w:eastAsia="仿宋_GB2312"/>
          <w:sz w:val="24"/>
        </w:rPr>
        <w:t>甲方有权单方面终止双方现有购销合同，并向上级主管部门报告。因乙方违反本协议造成合同终止所致的甲方损失及其他不良后果由乙方承担。</w:t>
      </w:r>
    </w:p>
    <w:p w14:paraId="2DF86F45">
      <w:pPr>
        <w:spacing w:line="460" w:lineRule="exact"/>
        <w:ind w:firstLine="480" w:firstLineChars="200"/>
        <w:rPr>
          <w:rFonts w:ascii="仿宋_GB2312" w:eastAsia="仿宋_GB2312"/>
          <w:sz w:val="24"/>
        </w:rPr>
      </w:pPr>
      <w:r>
        <w:rPr>
          <w:rFonts w:hint="eastAsia" w:ascii="仿宋_GB2312" w:hAnsi="ˎ̥" w:eastAsia="仿宋_GB2312"/>
          <w:sz w:val="24"/>
        </w:rPr>
        <w:t>七、</w:t>
      </w:r>
      <w:r>
        <w:rPr>
          <w:rFonts w:hint="eastAsia" w:ascii="仿宋_GB2312" w:eastAsia="仿宋_GB2312"/>
          <w:sz w:val="24"/>
        </w:rPr>
        <w:t>本协议作为医药产品购销合同的重要组成部分，与购销合同一并执行，具有同等的法律效力。</w:t>
      </w:r>
    </w:p>
    <w:p w14:paraId="5F405F44">
      <w:pPr>
        <w:spacing w:line="460" w:lineRule="exact"/>
        <w:ind w:firstLine="480" w:firstLineChars="200"/>
        <w:rPr>
          <w:rFonts w:ascii="仿宋_GB2312" w:eastAsia="仿宋_GB2312"/>
          <w:sz w:val="24"/>
        </w:rPr>
      </w:pPr>
      <w:r>
        <w:rPr>
          <w:rFonts w:hint="eastAsia" w:ascii="仿宋_GB2312" w:eastAsia="仿宋_GB2312"/>
          <w:sz w:val="24"/>
        </w:rPr>
        <w:t>八、本协议一式两份，甲、乙双方各执一份，自双方签字（盖章）之日起生效。</w:t>
      </w:r>
    </w:p>
    <w:p w14:paraId="10D58C10">
      <w:pPr>
        <w:spacing w:line="360" w:lineRule="exact"/>
        <w:rPr>
          <w:rFonts w:ascii="仿宋_GB2312" w:eastAsia="仿宋_GB2312"/>
          <w:szCs w:val="21"/>
        </w:rPr>
      </w:pPr>
    </w:p>
    <w:p w14:paraId="1AA04115">
      <w:pPr>
        <w:ind w:firstLine="482" w:firstLineChars="200"/>
        <w:rPr>
          <w:rFonts w:ascii="楷体_GB2312" w:eastAsia="楷体_GB2312"/>
          <w:b/>
          <w:sz w:val="24"/>
        </w:rPr>
      </w:pPr>
      <w:r>
        <w:rPr>
          <w:rFonts w:hint="eastAsia" w:ascii="楷体_GB2312" w:eastAsia="楷体_GB2312"/>
          <w:b/>
          <w:sz w:val="24"/>
        </w:rPr>
        <w:t>甲方（盖章）：</w:t>
      </w:r>
      <w:r>
        <w:rPr>
          <w:rFonts w:hint="eastAsia" w:ascii="仿宋_GB2312" w:hAnsi="ˎ̥" w:eastAsia="仿宋_GB2312"/>
          <w:b/>
          <w:sz w:val="24"/>
        </w:rPr>
        <w:t>江苏省中西医结合医院</w:t>
      </w:r>
      <w:r>
        <w:rPr>
          <w:rFonts w:hint="eastAsia" w:ascii="仿宋_GB2312" w:eastAsia="仿宋_GB2312"/>
          <w:sz w:val="24"/>
        </w:rPr>
        <w:t xml:space="preserve">     </w:t>
      </w:r>
      <w:r>
        <w:rPr>
          <w:rFonts w:hint="eastAsia" w:ascii="楷体_GB2312" w:eastAsia="楷体_GB2312"/>
          <w:b/>
          <w:sz w:val="24"/>
        </w:rPr>
        <w:t>乙方（盖章）：</w:t>
      </w:r>
    </w:p>
    <w:p w14:paraId="5C14992F">
      <w:pPr>
        <w:rPr>
          <w:rFonts w:ascii="楷体_GB2312" w:eastAsia="楷体_GB2312"/>
          <w:b/>
          <w:sz w:val="24"/>
        </w:rPr>
      </w:pPr>
    </w:p>
    <w:p w14:paraId="766B444B">
      <w:pPr>
        <w:ind w:firstLine="482" w:firstLineChars="200"/>
        <w:rPr>
          <w:rFonts w:ascii="楷体_GB2312" w:eastAsia="楷体_GB2312"/>
          <w:b/>
          <w:sz w:val="24"/>
        </w:rPr>
      </w:pPr>
      <w:r>
        <w:rPr>
          <w:rFonts w:hint="eastAsia" w:ascii="楷体_GB2312" w:eastAsia="楷体_GB2312"/>
          <w:b/>
          <w:sz w:val="24"/>
        </w:rPr>
        <w:t>法定代表人（或委托代理人）：           法定代表人（或委托代理人）：</w:t>
      </w:r>
    </w:p>
    <w:p w14:paraId="79FEBE88">
      <w:pPr>
        <w:spacing w:line="360" w:lineRule="exact"/>
        <w:rPr>
          <w:rFonts w:ascii="楷体_GB2312" w:eastAsia="楷体_GB2312"/>
          <w:b/>
          <w:sz w:val="24"/>
        </w:rPr>
      </w:pPr>
    </w:p>
    <w:p w14:paraId="3E36CFE8">
      <w:pPr>
        <w:spacing w:line="360" w:lineRule="exact"/>
        <w:ind w:firstLine="482" w:firstLineChars="200"/>
        <w:rPr>
          <w:rFonts w:ascii="楷体_GB2312" w:eastAsia="楷体_GB2312"/>
          <w:b/>
          <w:sz w:val="24"/>
        </w:rPr>
      </w:pPr>
      <w:r>
        <w:rPr>
          <w:rFonts w:hint="eastAsia" w:ascii="楷体_GB2312" w:eastAsia="楷体_GB2312"/>
          <w:b/>
          <w:sz w:val="24"/>
        </w:rPr>
        <w:t>经办人签名：                          经办人签名：</w:t>
      </w:r>
    </w:p>
    <w:p w14:paraId="548044BF">
      <w:pPr>
        <w:spacing w:line="360" w:lineRule="exact"/>
        <w:ind w:firstLine="840" w:firstLineChars="350"/>
        <w:rPr>
          <w:rFonts w:ascii="仿宋_GB2312" w:eastAsia="仿宋_GB2312"/>
          <w:sz w:val="24"/>
        </w:rPr>
      </w:pPr>
    </w:p>
    <w:p w14:paraId="59A5AB1A">
      <w:pPr>
        <w:spacing w:line="360" w:lineRule="exact"/>
        <w:ind w:firstLine="2520" w:firstLineChars="1050"/>
      </w:pPr>
      <w:r>
        <w:rPr>
          <w:rFonts w:hint="eastAsia" w:ascii="仿宋_GB2312" w:eastAsia="仿宋_GB2312"/>
          <w:sz w:val="24"/>
        </w:rPr>
        <w:t>年     月    日                          年    月    日</w:t>
      </w:r>
    </w:p>
    <w:p w14:paraId="3251A701">
      <w:pPr>
        <w:jc w:val="left"/>
        <w:rPr>
          <w:rFonts w:hint="default" w:ascii="宋体" w:hAnsi="宋体" w:eastAsia="宋体"/>
          <w:b/>
          <w:color w:val="FF0000"/>
          <w:sz w:val="44"/>
          <w:szCs w:val="44"/>
          <w:lang w:val="en-US" w:eastAsia="zh-CN"/>
        </w:rPr>
      </w:pPr>
      <w:r>
        <w:rPr>
          <w:rFonts w:hint="eastAsia" w:ascii="宋体" w:hAnsi="宋体"/>
          <w:b/>
          <w:color w:val="FF0000"/>
          <w:sz w:val="44"/>
          <w:szCs w:val="44"/>
          <w:lang w:val="en-US" w:eastAsia="zh-CN"/>
        </w:rPr>
        <w:t>填写说明：</w:t>
      </w:r>
    </w:p>
    <w:p w14:paraId="48EC00CE">
      <w:pPr>
        <w:jc w:val="left"/>
        <w:rPr>
          <w:rFonts w:hint="eastAsia" w:ascii="宋体" w:hAnsi="宋体"/>
          <w:b/>
          <w:color w:val="FF0000"/>
          <w:sz w:val="44"/>
          <w:szCs w:val="44"/>
        </w:rPr>
      </w:pPr>
    </w:p>
    <w:p w14:paraId="6D5C72F4">
      <w:pPr>
        <w:jc w:val="left"/>
        <w:rPr>
          <w:rFonts w:hint="default" w:ascii="宋体" w:hAnsi="宋体" w:eastAsia="宋体"/>
          <w:b/>
          <w:color w:val="FF0000"/>
          <w:sz w:val="44"/>
          <w:szCs w:val="44"/>
          <w:lang w:val="en-US" w:eastAsia="zh-CN"/>
        </w:rPr>
      </w:pPr>
      <w:r>
        <w:rPr>
          <w:rFonts w:hint="eastAsia" w:ascii="宋体" w:hAnsi="宋体"/>
          <w:b/>
          <w:color w:val="FF0000"/>
          <w:sz w:val="44"/>
          <w:szCs w:val="44"/>
        </w:rPr>
        <w:t>合同一式</w:t>
      </w:r>
      <w:r>
        <w:rPr>
          <w:rFonts w:hint="eastAsia" w:ascii="宋体" w:hAnsi="宋体"/>
          <w:b/>
          <w:color w:val="FF0000"/>
          <w:sz w:val="44"/>
          <w:szCs w:val="44"/>
          <w:lang w:val="en-US" w:eastAsia="zh-CN"/>
        </w:rPr>
        <w:t>两</w:t>
      </w:r>
      <w:r>
        <w:rPr>
          <w:rFonts w:hint="eastAsia" w:ascii="宋体" w:hAnsi="宋体"/>
          <w:b/>
          <w:color w:val="FF0000"/>
          <w:sz w:val="44"/>
          <w:szCs w:val="44"/>
        </w:rPr>
        <w:t>份；</w:t>
      </w:r>
      <w:bookmarkStart w:id="0" w:name="_GoBack"/>
      <w:bookmarkEnd w:id="0"/>
    </w:p>
    <w:p w14:paraId="03AAF4D7">
      <w:pPr>
        <w:jc w:val="left"/>
        <w:rPr>
          <w:rFonts w:ascii="宋体" w:hAnsi="宋体"/>
          <w:b/>
          <w:sz w:val="44"/>
          <w:szCs w:val="44"/>
        </w:rPr>
      </w:pPr>
    </w:p>
    <w:p w14:paraId="09D56527">
      <w:pPr>
        <w:jc w:val="left"/>
        <w:rPr>
          <w:rFonts w:ascii="宋体" w:hAnsi="宋体"/>
          <w:b/>
          <w:color w:val="FF0000"/>
          <w:sz w:val="44"/>
          <w:szCs w:val="44"/>
        </w:rPr>
      </w:pPr>
      <w:r>
        <w:rPr>
          <w:rFonts w:hint="eastAsia" w:ascii="宋体" w:hAnsi="宋体"/>
          <w:b/>
          <w:color w:val="FF0000"/>
          <w:sz w:val="44"/>
          <w:szCs w:val="44"/>
        </w:rPr>
        <w:t>要求厂家提供招标时所有资质证明一份；</w:t>
      </w:r>
    </w:p>
    <w:p w14:paraId="65660EBB">
      <w:pPr>
        <w:jc w:val="left"/>
        <w:rPr>
          <w:rFonts w:ascii="宋体" w:hAnsi="宋体"/>
          <w:b/>
          <w:color w:val="FF0000"/>
          <w:sz w:val="44"/>
          <w:szCs w:val="44"/>
        </w:rPr>
      </w:pPr>
    </w:p>
    <w:p w14:paraId="0A86DBD8">
      <w:pPr>
        <w:jc w:val="left"/>
        <w:rPr>
          <w:rFonts w:ascii="宋体" w:hAnsi="宋体"/>
          <w:b/>
          <w:color w:val="FF0000"/>
          <w:sz w:val="44"/>
          <w:szCs w:val="44"/>
        </w:rPr>
      </w:pPr>
      <w:r>
        <w:rPr>
          <w:rFonts w:hint="eastAsia" w:ascii="宋体" w:hAnsi="宋体"/>
          <w:b/>
          <w:color w:val="FF0000"/>
          <w:sz w:val="44"/>
          <w:szCs w:val="44"/>
        </w:rPr>
        <w:t>设备详细配置清单一份，并请使用科室负责人签字确认；</w:t>
      </w:r>
    </w:p>
    <w:p w14:paraId="7ECD554D">
      <w:pPr>
        <w:jc w:val="left"/>
        <w:rPr>
          <w:rFonts w:ascii="宋体" w:hAnsi="宋体"/>
          <w:b/>
          <w:color w:val="FF0000"/>
          <w:sz w:val="44"/>
          <w:szCs w:val="44"/>
        </w:rPr>
      </w:pPr>
    </w:p>
    <w:p w14:paraId="74AB5F79">
      <w:pPr>
        <w:jc w:val="left"/>
        <w:rPr>
          <w:rFonts w:hint="eastAsia" w:ascii="宋体" w:hAnsi="宋体"/>
          <w:b/>
          <w:color w:val="FF0000"/>
          <w:sz w:val="44"/>
          <w:szCs w:val="44"/>
          <w:lang w:val="en-US" w:eastAsia="zh-CN"/>
        </w:rPr>
      </w:pPr>
      <w:r>
        <w:rPr>
          <w:rFonts w:hint="eastAsia" w:ascii="宋体" w:hAnsi="宋体"/>
          <w:b/>
          <w:color w:val="FF0000"/>
          <w:sz w:val="44"/>
          <w:szCs w:val="44"/>
          <w:lang w:val="en-US" w:eastAsia="zh-CN"/>
        </w:rPr>
        <w:t>提供原厂质保承诺函；</w:t>
      </w:r>
    </w:p>
    <w:p w14:paraId="73ADFF4F">
      <w:pPr>
        <w:jc w:val="left"/>
        <w:rPr>
          <w:rFonts w:hint="eastAsia" w:ascii="宋体" w:hAnsi="宋体"/>
          <w:b/>
          <w:color w:val="FF0000"/>
          <w:sz w:val="44"/>
          <w:szCs w:val="44"/>
          <w:lang w:val="en-US" w:eastAsia="zh-CN"/>
        </w:rPr>
      </w:pPr>
    </w:p>
    <w:p w14:paraId="4B7594A4">
      <w:pPr>
        <w:jc w:val="left"/>
        <w:rPr>
          <w:rFonts w:hint="default" w:ascii="宋体" w:hAnsi="宋体"/>
          <w:b/>
          <w:color w:val="FF0000"/>
          <w:sz w:val="44"/>
          <w:szCs w:val="44"/>
          <w:lang w:val="en-US" w:eastAsia="zh-CN"/>
        </w:rPr>
      </w:pPr>
      <w:r>
        <w:rPr>
          <w:rFonts w:hint="eastAsia" w:ascii="宋体" w:hAnsi="宋体"/>
          <w:b/>
          <w:color w:val="FF0000"/>
          <w:sz w:val="44"/>
          <w:szCs w:val="44"/>
          <w:lang w:val="en-US" w:eastAsia="zh-CN"/>
        </w:rPr>
        <w:t>提供法定代表人授权委托书</w:t>
      </w:r>
    </w:p>
    <w:p w14:paraId="279B1C00">
      <w:pPr>
        <w:spacing w:line="360" w:lineRule="exact"/>
        <w:rPr>
          <w:rFonts w:hint="eastAsia" w:ascii="Times New Roman" w:eastAsia="宋体"/>
        </w:rPr>
      </w:pPr>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AB1F8"/>
    <w:multiLevelType w:val="singleLevel"/>
    <w:tmpl w:val="C41AB1F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MjZkNGIwMDVhYTRlM2M1MmRmMmNlN2IyYjFkYWMifQ=="/>
  </w:docVars>
  <w:rsids>
    <w:rsidRoot w:val="1E867AED"/>
    <w:rsid w:val="00000E84"/>
    <w:rsid w:val="00005270"/>
    <w:rsid w:val="0002102C"/>
    <w:rsid w:val="000239A6"/>
    <w:rsid w:val="00030AD7"/>
    <w:rsid w:val="000312AF"/>
    <w:rsid w:val="00035AC3"/>
    <w:rsid w:val="000555A6"/>
    <w:rsid w:val="00090306"/>
    <w:rsid w:val="0009300F"/>
    <w:rsid w:val="00094EB2"/>
    <w:rsid w:val="000A2D6F"/>
    <w:rsid w:val="000A308E"/>
    <w:rsid w:val="000B0579"/>
    <w:rsid w:val="000C0B23"/>
    <w:rsid w:val="000C79FF"/>
    <w:rsid w:val="00121EA3"/>
    <w:rsid w:val="0015285C"/>
    <w:rsid w:val="001961F6"/>
    <w:rsid w:val="001C44F6"/>
    <w:rsid w:val="001D4B2C"/>
    <w:rsid w:val="001F380B"/>
    <w:rsid w:val="0020070C"/>
    <w:rsid w:val="002100FA"/>
    <w:rsid w:val="00283A9F"/>
    <w:rsid w:val="002A4051"/>
    <w:rsid w:val="002D7E62"/>
    <w:rsid w:val="002E2193"/>
    <w:rsid w:val="00314EEA"/>
    <w:rsid w:val="003219E6"/>
    <w:rsid w:val="003316C2"/>
    <w:rsid w:val="00340FF5"/>
    <w:rsid w:val="00347AEC"/>
    <w:rsid w:val="003576CC"/>
    <w:rsid w:val="00363E70"/>
    <w:rsid w:val="0039125A"/>
    <w:rsid w:val="003A4F5F"/>
    <w:rsid w:val="003B2CEB"/>
    <w:rsid w:val="003B4B0D"/>
    <w:rsid w:val="00400E36"/>
    <w:rsid w:val="00402921"/>
    <w:rsid w:val="00407C50"/>
    <w:rsid w:val="00411632"/>
    <w:rsid w:val="00413CCF"/>
    <w:rsid w:val="0041428F"/>
    <w:rsid w:val="00432ADB"/>
    <w:rsid w:val="00463901"/>
    <w:rsid w:val="00483FB8"/>
    <w:rsid w:val="0049167D"/>
    <w:rsid w:val="004B0E75"/>
    <w:rsid w:val="004F09D2"/>
    <w:rsid w:val="004F3C78"/>
    <w:rsid w:val="00514ABB"/>
    <w:rsid w:val="005609B6"/>
    <w:rsid w:val="00562885"/>
    <w:rsid w:val="005668EF"/>
    <w:rsid w:val="0058732C"/>
    <w:rsid w:val="0059776C"/>
    <w:rsid w:val="005A249C"/>
    <w:rsid w:val="005C788B"/>
    <w:rsid w:val="005D223C"/>
    <w:rsid w:val="005D5DAE"/>
    <w:rsid w:val="00604124"/>
    <w:rsid w:val="00631151"/>
    <w:rsid w:val="006379D2"/>
    <w:rsid w:val="0066427E"/>
    <w:rsid w:val="00672463"/>
    <w:rsid w:val="00674CC0"/>
    <w:rsid w:val="006808C9"/>
    <w:rsid w:val="00692F56"/>
    <w:rsid w:val="00694BE9"/>
    <w:rsid w:val="006A46E6"/>
    <w:rsid w:val="006C1E7A"/>
    <w:rsid w:val="006C50FB"/>
    <w:rsid w:val="006D0C30"/>
    <w:rsid w:val="006F0AF3"/>
    <w:rsid w:val="00733514"/>
    <w:rsid w:val="0074405E"/>
    <w:rsid w:val="0075119F"/>
    <w:rsid w:val="00763D46"/>
    <w:rsid w:val="0077593D"/>
    <w:rsid w:val="007831AA"/>
    <w:rsid w:val="00784382"/>
    <w:rsid w:val="007913AC"/>
    <w:rsid w:val="00796321"/>
    <w:rsid w:val="0081154A"/>
    <w:rsid w:val="00840CE2"/>
    <w:rsid w:val="008441B4"/>
    <w:rsid w:val="00862E7D"/>
    <w:rsid w:val="00871FC9"/>
    <w:rsid w:val="00891D1E"/>
    <w:rsid w:val="008C4AFF"/>
    <w:rsid w:val="008E11AE"/>
    <w:rsid w:val="008E7D59"/>
    <w:rsid w:val="0092048A"/>
    <w:rsid w:val="00921DA3"/>
    <w:rsid w:val="0096333A"/>
    <w:rsid w:val="009F11C1"/>
    <w:rsid w:val="009F61C2"/>
    <w:rsid w:val="00A011A8"/>
    <w:rsid w:val="00A15B6A"/>
    <w:rsid w:val="00A17A32"/>
    <w:rsid w:val="00A74F89"/>
    <w:rsid w:val="00A7584E"/>
    <w:rsid w:val="00A83199"/>
    <w:rsid w:val="00A85161"/>
    <w:rsid w:val="00AA6A66"/>
    <w:rsid w:val="00AA72F1"/>
    <w:rsid w:val="00AB2859"/>
    <w:rsid w:val="00AB4516"/>
    <w:rsid w:val="00AC70B8"/>
    <w:rsid w:val="00AD3B3A"/>
    <w:rsid w:val="00AD6DB3"/>
    <w:rsid w:val="00AF4894"/>
    <w:rsid w:val="00B114C0"/>
    <w:rsid w:val="00B21CB8"/>
    <w:rsid w:val="00B253CF"/>
    <w:rsid w:val="00B53DC8"/>
    <w:rsid w:val="00B63297"/>
    <w:rsid w:val="00B90C44"/>
    <w:rsid w:val="00BA4190"/>
    <w:rsid w:val="00BC1402"/>
    <w:rsid w:val="00BC25D7"/>
    <w:rsid w:val="00BF06E0"/>
    <w:rsid w:val="00BF6A22"/>
    <w:rsid w:val="00C00404"/>
    <w:rsid w:val="00C13607"/>
    <w:rsid w:val="00C213FC"/>
    <w:rsid w:val="00C33440"/>
    <w:rsid w:val="00C334AD"/>
    <w:rsid w:val="00C34275"/>
    <w:rsid w:val="00C4642C"/>
    <w:rsid w:val="00C77643"/>
    <w:rsid w:val="00CB3BAC"/>
    <w:rsid w:val="00CC0A81"/>
    <w:rsid w:val="00CC2DB9"/>
    <w:rsid w:val="00CC3A5A"/>
    <w:rsid w:val="00CC783F"/>
    <w:rsid w:val="00CE3B2B"/>
    <w:rsid w:val="00CE43E4"/>
    <w:rsid w:val="00CE43ED"/>
    <w:rsid w:val="00D22297"/>
    <w:rsid w:val="00D25FA2"/>
    <w:rsid w:val="00D276BF"/>
    <w:rsid w:val="00D27B10"/>
    <w:rsid w:val="00D43E71"/>
    <w:rsid w:val="00D55796"/>
    <w:rsid w:val="00D67E1F"/>
    <w:rsid w:val="00D93A44"/>
    <w:rsid w:val="00DB63C6"/>
    <w:rsid w:val="00DC0444"/>
    <w:rsid w:val="00DC40E4"/>
    <w:rsid w:val="00DD75EF"/>
    <w:rsid w:val="00E034BF"/>
    <w:rsid w:val="00E20C82"/>
    <w:rsid w:val="00E673F9"/>
    <w:rsid w:val="00E8535E"/>
    <w:rsid w:val="00EC525A"/>
    <w:rsid w:val="00F0604B"/>
    <w:rsid w:val="00F11354"/>
    <w:rsid w:val="00F13CB8"/>
    <w:rsid w:val="00F154B2"/>
    <w:rsid w:val="00F20DD8"/>
    <w:rsid w:val="00F37845"/>
    <w:rsid w:val="00F524F5"/>
    <w:rsid w:val="00F55D88"/>
    <w:rsid w:val="00F63ECA"/>
    <w:rsid w:val="00F80151"/>
    <w:rsid w:val="00F927A1"/>
    <w:rsid w:val="00F92F5C"/>
    <w:rsid w:val="00FB3B42"/>
    <w:rsid w:val="00FB6829"/>
    <w:rsid w:val="00FC0B50"/>
    <w:rsid w:val="00FE092F"/>
    <w:rsid w:val="00FE6623"/>
    <w:rsid w:val="00FF4699"/>
    <w:rsid w:val="08D412B0"/>
    <w:rsid w:val="17FB15E2"/>
    <w:rsid w:val="1ABD79B6"/>
    <w:rsid w:val="1D9A12EB"/>
    <w:rsid w:val="1E867AED"/>
    <w:rsid w:val="232C5BC9"/>
    <w:rsid w:val="242D75CE"/>
    <w:rsid w:val="34BD7FB0"/>
    <w:rsid w:val="383457F1"/>
    <w:rsid w:val="3DFF9702"/>
    <w:rsid w:val="3F757518"/>
    <w:rsid w:val="42B52520"/>
    <w:rsid w:val="46070712"/>
    <w:rsid w:val="4A1103D5"/>
    <w:rsid w:val="523D6238"/>
    <w:rsid w:val="581D58A0"/>
    <w:rsid w:val="59425F01"/>
    <w:rsid w:val="59A817E0"/>
    <w:rsid w:val="5A011840"/>
    <w:rsid w:val="5B5C6B6F"/>
    <w:rsid w:val="5F183195"/>
    <w:rsid w:val="65F47B3F"/>
    <w:rsid w:val="69F76D7A"/>
    <w:rsid w:val="706A7268"/>
    <w:rsid w:val="766066A7"/>
    <w:rsid w:val="79D520C7"/>
    <w:rsid w:val="7E532889"/>
    <w:rsid w:val="7EF35B61"/>
    <w:rsid w:val="EA7B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Emphasis"/>
    <w:basedOn w:val="8"/>
    <w:qFormat/>
    <w:uiPriority w:val="20"/>
    <w:rPr>
      <w:i/>
      <w:iCs/>
    </w:rPr>
  </w:style>
  <w:style w:type="character" w:customStyle="1" w:styleId="11">
    <w:name w:val="acopre"/>
    <w:basedOn w:val="8"/>
    <w:qFormat/>
    <w:uiPriority w:val="0"/>
  </w:style>
  <w:style w:type="character" w:customStyle="1" w:styleId="12">
    <w:name w:val="批注框文本 字符"/>
    <w:basedOn w:val="8"/>
    <w:link w:val="2"/>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1E9D97-9C3A-4282-96B8-2F7D17578DD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2022</Words>
  <Characters>2037</Characters>
  <Lines>23</Lines>
  <Paragraphs>6</Paragraphs>
  <TotalTime>0</TotalTime>
  <ScaleCrop>false</ScaleCrop>
  <LinksUpToDate>false</LinksUpToDate>
  <CharactersWithSpaces>2400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2025-09-26T08:15:00Z</dcterms:created>
  <dc:creator>夕夕木</dc:creator>
  <cp:lastModifiedBy>夕夕木</cp:lastModifiedBy>
  <cp:lastPrinted>2020-11-18T19:56:00Z</cp:lastPrinted>
  <dcterms:modified xsi:type="dcterms:W3CDTF">2025-10-24T02:51:44Z</dcterms:modified>
  <cp:revision>741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55F7F54F58AC42A99AC5851DED58CEE4_13</vt:lpwstr>
  </property>
  <property fmtid="{D5CDD505-2E9C-101B-9397-08002B2CF9AE}" pid="4" name="KSOTemplateDocerSaveRecord">
    <vt:lpwstr>eyJoZGlkIjoiNTYxNjJiYzczNmI2YjUxMjdlMTVlYzRkZmRiZmQwMWIiLCJ1c2VySWQiOiI5ODEwODY0ODkifQ==</vt:lpwstr>
  </property>
</Properties>
</file>